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ind w:firstLine="0"/>
        <w:rPr>
          <w:i/>
          <w:color w:val="000000"/>
        </w:rPr>
      </w:pPr>
    </w:p>
    <w:p w14:paraId="517CE034" w14:textId="084555DC" w:rsidR="00455958" w:rsidRPr="00B061A0" w:rsidRDefault="00455958" w:rsidP="00455958">
      <w:pPr>
        <w:widowControl w:val="0"/>
        <w:spacing w:line="240" w:lineRule="auto"/>
        <w:ind w:left="6719" w:right="122" w:hanging="14"/>
        <w:jc w:val="both"/>
        <w:rPr>
          <w:b/>
          <w:color w:val="000000"/>
          <w:sz w:val="28"/>
          <w:szCs w:val="28"/>
        </w:rPr>
      </w:pPr>
      <w:r w:rsidRPr="00B061A0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  <w:lang w:val="ru-RU"/>
        </w:rPr>
        <w:t>3</w:t>
      </w:r>
      <w:r w:rsidRPr="00B061A0">
        <w:rPr>
          <w:b/>
          <w:sz w:val="28"/>
          <w:szCs w:val="28"/>
          <w:lang w:val="ru-RU"/>
        </w:rPr>
        <w:t xml:space="preserve"> </w:t>
      </w:r>
      <w:r w:rsidRPr="00B061A0">
        <w:rPr>
          <w:b/>
          <w:sz w:val="28"/>
          <w:szCs w:val="28"/>
        </w:rPr>
        <w:t xml:space="preserve">до вимог до </w:t>
      </w:r>
      <w:proofErr w:type="spellStart"/>
      <w:r w:rsidRPr="00B061A0">
        <w:rPr>
          <w:b/>
          <w:sz w:val="28"/>
          <w:szCs w:val="28"/>
        </w:rPr>
        <w:t>проєктів</w:t>
      </w:r>
      <w:proofErr w:type="spellEnd"/>
      <w:r w:rsidRPr="00B061A0">
        <w:rPr>
          <w:b/>
          <w:sz w:val="28"/>
          <w:szCs w:val="28"/>
        </w:rPr>
        <w:t xml:space="preserve"> досліджень, які подаються на Конкурс (пункт 3)</w:t>
      </w:r>
    </w:p>
    <w:p w14:paraId="3EB205DB" w14:textId="77777777" w:rsidR="00455958" w:rsidRDefault="00455958" w:rsidP="00455958">
      <w:pPr>
        <w:widowControl w:val="0"/>
        <w:spacing w:line="240" w:lineRule="auto"/>
        <w:ind w:left="4320" w:right="413" w:firstLine="783"/>
        <w:rPr>
          <w:b/>
          <w:i/>
        </w:rPr>
      </w:pPr>
    </w:p>
    <w:p w14:paraId="00000002" w14:textId="1295B9E6" w:rsidR="004B5054" w:rsidRPr="00455958" w:rsidRDefault="00455958" w:rsidP="00455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 w:firstLine="720"/>
        <w:jc w:val="center"/>
        <w:rPr>
          <w:b/>
          <w:lang w:val="uk-UA"/>
        </w:rPr>
      </w:pPr>
      <w:r>
        <w:rPr>
          <w:b/>
          <w:lang w:val="uk-UA"/>
        </w:rPr>
        <w:t>Форма</w:t>
      </w:r>
    </w:p>
    <w:p w14:paraId="0000000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</w:rPr>
      </w:pPr>
      <w:r>
        <w:rPr>
          <w:b/>
        </w:rPr>
        <w:t xml:space="preserve">Картка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фундаментального дослідження</w:t>
      </w:r>
    </w:p>
    <w:p w14:paraId="00000005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</w:rPr>
      </w:pPr>
    </w:p>
    <w:p w14:paraId="0000000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>Тематичний напрям _____________________________________________________________</w:t>
      </w:r>
    </w:p>
    <w:p w14:paraId="00000007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0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 xml:space="preserve">Назва </w:t>
      </w:r>
      <w:proofErr w:type="spellStart"/>
      <w:r>
        <w:t>проєкту</w:t>
      </w:r>
      <w:proofErr w:type="spellEnd"/>
      <w:r>
        <w:t>: ___________________________________________________________________</w:t>
      </w:r>
    </w:p>
    <w:p w14:paraId="0000000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0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0B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(не більше 15-ти слів)</w:t>
      </w:r>
    </w:p>
    <w:p w14:paraId="0000000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Назва пріоритетного напряму розвитку науки і техніки:</w:t>
      </w:r>
    </w:p>
    <w:p w14:paraId="0000000D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0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(вибирається лише один напрям)</w:t>
      </w:r>
    </w:p>
    <w:p w14:paraId="0000000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Назва наукового напряму для експертизи (обрати максимум один):</w:t>
      </w:r>
    </w:p>
    <w:p w14:paraId="0000001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11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    </w:t>
      </w:r>
    </w:p>
    <w:p w14:paraId="00000012" w14:textId="77777777" w:rsidR="004B5054" w:rsidRDefault="007B0F5E">
      <w:r>
        <w:t xml:space="preserve"> Найменування галузей знань, у межах наукового напряму (обрати максимум два):</w:t>
      </w:r>
    </w:p>
    <w:p w14:paraId="0000001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14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15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Найменування спеціальностей (спеціалізації) у межах галузей знань (обрати максимум чотири):</w:t>
      </w:r>
    </w:p>
    <w:p w14:paraId="0000001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1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  <w:r>
        <w:t xml:space="preserve">     </w:t>
      </w:r>
    </w:p>
    <w:p w14:paraId="0000001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Організація-виконавець: __________________________________________________________</w:t>
      </w:r>
    </w:p>
    <w:p w14:paraId="0000001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i/>
        </w:rPr>
        <w:t>(повна назва)</w:t>
      </w:r>
    </w:p>
    <w:p w14:paraId="0000001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>Адреса: _________________________________________________________________________</w:t>
      </w:r>
    </w:p>
    <w:p w14:paraId="0000001D" w14:textId="499AFCD4" w:rsidR="004B5054" w:rsidRDefault="004B5054" w:rsidP="00455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0000001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u w:val="single"/>
        </w:rPr>
      </w:pPr>
      <w:r>
        <w:t xml:space="preserve">Керівник </w:t>
      </w:r>
      <w:proofErr w:type="spellStart"/>
      <w:r>
        <w:t>проєкту</w:t>
      </w:r>
      <w:proofErr w:type="spellEnd"/>
      <w:r>
        <w:t xml:space="preserve"> (П.І.Б.) _____________________________________________</w:t>
      </w:r>
      <w:r>
        <w:rPr>
          <w:b/>
        </w:rPr>
        <w:t>_____________________</w:t>
      </w:r>
    </w:p>
    <w:p w14:paraId="0000001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(основним місцем роботи керівника </w:t>
      </w:r>
      <w:proofErr w:type="spellStart"/>
      <w:r>
        <w:rPr>
          <w:i/>
          <w:sz w:val="28"/>
          <w:szCs w:val="28"/>
          <w:vertAlign w:val="superscript"/>
        </w:rPr>
        <w:t>проєкту</w:t>
      </w:r>
      <w:proofErr w:type="spellEnd"/>
      <w:r>
        <w:rPr>
          <w:i/>
          <w:sz w:val="28"/>
          <w:szCs w:val="28"/>
          <w:vertAlign w:val="superscript"/>
        </w:rPr>
        <w:t xml:space="preserve"> має бути організація, від якої подається </w:t>
      </w:r>
      <w:proofErr w:type="spellStart"/>
      <w:r>
        <w:rPr>
          <w:i/>
          <w:sz w:val="28"/>
          <w:szCs w:val="28"/>
          <w:vertAlign w:val="superscript"/>
        </w:rPr>
        <w:t>проєкт</w:t>
      </w:r>
      <w:proofErr w:type="spellEnd"/>
      <w:r>
        <w:rPr>
          <w:i/>
          <w:sz w:val="28"/>
          <w:szCs w:val="28"/>
          <w:vertAlign w:val="superscript"/>
        </w:rPr>
        <w:t>)</w:t>
      </w:r>
    </w:p>
    <w:p w14:paraId="0000002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Науковий ступінь ______________________________ вчене звання </w:t>
      </w:r>
    </w:p>
    <w:p w14:paraId="00000021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</w:t>
      </w:r>
    </w:p>
    <w:p w14:paraId="0000002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Місце основної роботи ____________________________________________________________</w:t>
      </w:r>
    </w:p>
    <w:p w14:paraId="0000002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Посада    ________________________________________________________________________</w:t>
      </w:r>
    </w:p>
    <w:p w14:paraId="0000002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proofErr w:type="spellStart"/>
      <w:r>
        <w:t>Тел</w:t>
      </w:r>
      <w:proofErr w:type="spellEnd"/>
      <w:r>
        <w:t>.:____________________ E-</w:t>
      </w:r>
      <w:proofErr w:type="spellStart"/>
      <w:r>
        <w:t>mail</w:t>
      </w:r>
      <w:proofErr w:type="spellEnd"/>
      <w:r>
        <w:t>:____________________</w:t>
      </w:r>
    </w:p>
    <w:p w14:paraId="00000025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2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Відповідальний виконавець </w:t>
      </w:r>
      <w:proofErr w:type="spellStart"/>
      <w:r>
        <w:t>проєкту</w:t>
      </w:r>
      <w:proofErr w:type="spellEnd"/>
      <w:r>
        <w:t xml:space="preserve"> (П.І.Б., науковий ступінь, вчене звання, посада):</w:t>
      </w:r>
    </w:p>
    <w:p w14:paraId="0000002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000002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proofErr w:type="spellStart"/>
      <w:r>
        <w:t>Тел</w:t>
      </w:r>
      <w:proofErr w:type="spellEnd"/>
      <w:r>
        <w:t>.:____________________ E-</w:t>
      </w:r>
      <w:proofErr w:type="spellStart"/>
      <w:r>
        <w:t>mail</w:t>
      </w:r>
      <w:proofErr w:type="spellEnd"/>
      <w:r>
        <w:t>:____________________</w:t>
      </w:r>
    </w:p>
    <w:p w14:paraId="00000029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</w:p>
    <w:p w14:paraId="0000002A" w14:textId="02A86EF6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sectPr w:rsidR="004B505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426" w:right="850" w:bottom="850" w:left="1417" w:header="426" w:footer="708" w:gutter="0"/>
          <w:pgNumType w:start="1"/>
          <w:cols w:space="720"/>
          <w:titlePg/>
        </w:sectPr>
      </w:pPr>
      <w:proofErr w:type="spellStart"/>
      <w:r>
        <w:t>Проєкт</w:t>
      </w:r>
      <w:proofErr w:type="spellEnd"/>
      <w:r>
        <w:t xml:space="preserve"> розглянуто й погоджено рішенням наукової (вченої, науково-технічної) ради (назва закладу вищої освіти/наукової установи)   від «     ____»     ______</w:t>
      </w:r>
      <w:r w:rsidR="00455958">
        <w:t xml:space="preserve">_______20__ р., протокол № </w:t>
      </w:r>
    </w:p>
    <w:p w14:paraId="0000002B" w14:textId="77777777" w:rsidR="004B5054" w:rsidRDefault="004B5054" w:rsidP="0045595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000002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Керівник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>_____________________</w:t>
      </w:r>
    </w:p>
    <w:p w14:paraId="0000002D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Підпис:_____________________________</w:t>
      </w:r>
    </w:p>
    <w:p w14:paraId="0000002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«____»   ____________20__ р.  </w:t>
      </w:r>
    </w:p>
    <w:p w14:paraId="0000002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31" w14:textId="59E23E43" w:rsidR="004B5054" w:rsidRDefault="004B5054" w:rsidP="0045595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u w:val="single"/>
        </w:rPr>
      </w:pPr>
    </w:p>
    <w:p w14:paraId="0000003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u w:val="single"/>
        </w:rPr>
        <w:t>Назва ЗВО/НУ</w:t>
      </w:r>
    </w:p>
    <w:p w14:paraId="0000003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Проректор з наукової роботи/Директор</w:t>
      </w:r>
    </w:p>
    <w:p w14:paraId="0000003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____________________________________ Підпис:______________________________</w:t>
      </w:r>
    </w:p>
    <w:p w14:paraId="00000035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  <w:sectPr w:rsidR="004B5054" w:rsidSect="00455958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540" w:right="850" w:bottom="643" w:left="1417" w:header="426" w:footer="708" w:gutter="0"/>
          <w:cols w:num="2" w:space="720" w:equalWidth="0">
            <w:col w:w="4459" w:space="720"/>
            <w:col w:w="4459" w:space="0"/>
          </w:cols>
          <w:titlePg/>
        </w:sectPr>
      </w:pPr>
      <w:r>
        <w:rPr>
          <w:color w:val="000000"/>
        </w:rPr>
        <w:t xml:space="preserve">«____» ____________20__ р. </w:t>
      </w:r>
    </w:p>
    <w:p w14:paraId="00000036" w14:textId="77777777" w:rsidR="004B5054" w:rsidRDefault="007B0F5E">
      <w:pPr>
        <w:ind w:left="6372" w:firstLine="5"/>
        <w:jc w:val="both"/>
        <w:rPr>
          <w:color w:val="000000"/>
        </w:rPr>
      </w:pPr>
      <w:r>
        <w:rPr>
          <w:color w:val="000000"/>
        </w:rPr>
        <w:lastRenderedPageBreak/>
        <w:t xml:space="preserve">Продовження форми </w:t>
      </w:r>
      <w:proofErr w:type="spellStart"/>
      <w:r>
        <w:rPr>
          <w:color w:val="000000"/>
        </w:rPr>
        <w:t>проєкту</w:t>
      </w:r>
      <w:proofErr w:type="spellEnd"/>
    </w:p>
    <w:p w14:paraId="00000037" w14:textId="77777777" w:rsidR="004B5054" w:rsidRDefault="007B0F5E">
      <w:pPr>
        <w:ind w:left="5664" w:firstLine="712"/>
        <w:jc w:val="both"/>
        <w:rPr>
          <w:color w:val="000000"/>
        </w:rPr>
      </w:pPr>
      <w:r>
        <w:rPr>
          <w:color w:val="000000"/>
        </w:rPr>
        <w:t>фундаментального дослідження</w:t>
      </w:r>
    </w:p>
    <w:p w14:paraId="00000038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p w14:paraId="0000003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rPr>
          <w:color w:val="444746"/>
        </w:rPr>
        <w:t>Тематичний напрям___________</w:t>
      </w:r>
      <w:r>
        <w:t>______________________________________________________</w:t>
      </w:r>
    </w:p>
    <w:p w14:paraId="0000003A" w14:textId="77777777" w:rsidR="004B5054" w:rsidRDefault="007B0F5E">
      <w:pPr>
        <w:widowControl w:val="0"/>
        <w:spacing w:before="555" w:line="240" w:lineRule="auto"/>
        <w:ind w:firstLine="0"/>
      </w:pPr>
      <w:r>
        <w:rPr>
          <w:color w:val="444746"/>
        </w:rPr>
        <w:t>Піднапрям</w:t>
      </w:r>
      <w:r>
        <w:t>________________________________________________________________________</w:t>
      </w:r>
    </w:p>
    <w:p w14:paraId="0000003B" w14:textId="77777777" w:rsidR="004B5054" w:rsidRDefault="007B0F5E">
      <w:pPr>
        <w:widowControl w:val="0"/>
        <w:spacing w:before="555" w:line="240" w:lineRule="auto"/>
        <w:ind w:firstLine="0"/>
      </w:pPr>
      <w:r>
        <w:t>Спеціалізація(ї)____________________________________________________________________</w:t>
      </w:r>
    </w:p>
    <w:p w14:paraId="0000003C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3D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14:paraId="0000003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t xml:space="preserve">Опис </w:t>
      </w:r>
      <w:proofErr w:type="spellStart"/>
      <w:r>
        <w:t>проєкту</w:t>
      </w:r>
      <w:proofErr w:type="spellEnd"/>
    </w:p>
    <w:p w14:paraId="0000003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b/>
        </w:rPr>
        <w:t>фундаментального дослідження,</w:t>
      </w:r>
    </w:p>
    <w:p w14:paraId="0000004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t>що виконуватиметься за рахунок видатків загального фонду державного бюджету</w:t>
      </w:r>
    </w:p>
    <w:p w14:paraId="0000004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14:paraId="0000004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Назва </w:t>
      </w:r>
      <w:proofErr w:type="spellStart"/>
      <w:r>
        <w:t>проєкту</w:t>
      </w:r>
      <w:proofErr w:type="spellEnd"/>
      <w:r>
        <w:t>: ____________________________________________________________________</w:t>
      </w:r>
    </w:p>
    <w:p w14:paraId="0000004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_________________________________________________________________________________</w:t>
      </w:r>
    </w:p>
    <w:p w14:paraId="0000004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_________________________________________________________________________________</w:t>
      </w:r>
    </w:p>
    <w:p w14:paraId="00000045" w14:textId="77777777" w:rsidR="004B5054" w:rsidRDefault="007B0F5E">
      <w:pPr>
        <w:spacing w:line="240" w:lineRule="auto"/>
        <w:ind w:left="3" w:hanging="3"/>
        <w:jc w:val="center"/>
        <w:rPr>
          <w:b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(не більше 15-ти слів)</w:t>
      </w:r>
    </w:p>
    <w:p w14:paraId="0000004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Пропоновані терміни виконання </w:t>
      </w:r>
      <w:proofErr w:type="spellStart"/>
      <w:r>
        <w:t>проєкту</w:t>
      </w:r>
      <w:proofErr w:type="spellEnd"/>
      <w:r>
        <w:t xml:space="preserve"> (до 36 місяців) </w:t>
      </w:r>
    </w:p>
    <w:p w14:paraId="0000004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з _______________________</w:t>
      </w:r>
      <w:r>
        <w:rPr>
          <w:u w:val="single"/>
        </w:rPr>
        <w:t xml:space="preserve"> </w:t>
      </w:r>
      <w:r>
        <w:t>по _________________________</w:t>
      </w:r>
    </w:p>
    <w:p w14:paraId="00000048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4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Орієнтовний обсяг фінансування </w:t>
      </w:r>
      <w:proofErr w:type="spellStart"/>
      <w:r>
        <w:t>проєкту</w:t>
      </w:r>
      <w:proofErr w:type="spellEnd"/>
      <w:r>
        <w:t>: ___________тис. грн (згідно з умовами конкурсу)</w:t>
      </w:r>
    </w:p>
    <w:p w14:paraId="0000004A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000004B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rPr>
          <w:b/>
        </w:rPr>
        <w:t>1</w:t>
      </w:r>
      <w:r>
        <w:t>.</w:t>
      </w:r>
      <w:r>
        <w:rPr>
          <w:b/>
        </w:rPr>
        <w:t xml:space="preserve"> АНОТАЦІЯ </w:t>
      </w:r>
      <w:r>
        <w:t>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4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короткий зміст </w:t>
      </w:r>
      <w:proofErr w:type="spellStart"/>
      <w:r>
        <w:rPr>
          <w:i/>
          <w:sz w:val="20"/>
          <w:szCs w:val="20"/>
        </w:rPr>
        <w:t>проєкту</w:t>
      </w:r>
      <w:proofErr w:type="spellEnd"/>
      <w:r>
        <w:rPr>
          <w:sz w:val="20"/>
          <w:szCs w:val="20"/>
        </w:rPr>
        <w:t>)</w:t>
      </w:r>
    </w:p>
    <w:p w14:paraId="0000004D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4E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bookmarkStart w:id="0" w:name="_heading=h.gjdgxs" w:colFirst="0" w:colLast="0"/>
      <w:bookmarkEnd w:id="0"/>
    </w:p>
    <w:p w14:paraId="0000004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  <w:r>
        <w:rPr>
          <w:b/>
        </w:rPr>
        <w:t>2. ПЕРЕВАГИ ПРОЄКТУ (EXCELLENCE)</w:t>
      </w:r>
    </w:p>
    <w:p w14:paraId="00000050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Розділ може бути ілюстрований графіками та малюнками, які розкривають особливості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його перевагу над існуючими аналогами</w:t>
      </w:r>
    </w:p>
    <w:p w14:paraId="00000051" w14:textId="77777777" w:rsidR="004B5054" w:rsidRDefault="004B5054">
      <w:pPr>
        <w:spacing w:line="240" w:lineRule="auto"/>
        <w:ind w:hanging="2"/>
        <w:jc w:val="both"/>
        <w:rPr>
          <w:b/>
        </w:rPr>
      </w:pPr>
    </w:p>
    <w:p w14:paraId="00000052" w14:textId="77777777" w:rsidR="004B5054" w:rsidRDefault="007B0F5E">
      <w:pPr>
        <w:spacing w:line="240" w:lineRule="auto"/>
        <w:ind w:firstLine="0"/>
        <w:jc w:val="both"/>
      </w:pPr>
      <w:r>
        <w:rPr>
          <w:i/>
        </w:rPr>
        <w:t>2</w:t>
      </w:r>
      <w:r>
        <w:t xml:space="preserve">.1. Відповідність </w:t>
      </w:r>
      <w:proofErr w:type="spellStart"/>
      <w:r>
        <w:t>проєкту</w:t>
      </w:r>
      <w:proofErr w:type="spellEnd"/>
      <w:r>
        <w:t xml:space="preserve"> державним пріоритетам і потребам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53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54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цьому розділі необхідно подати інформацію про відповідність/невідповідність тематики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тематичним напрямам Конкурсу (затвердженим наказом МОН України про Конкурс). Обов’язково слід зазначити вихідні дані (номер, назву) тематики.</w:t>
      </w:r>
    </w:p>
    <w:p w14:paraId="00000055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випадку обґрунтованої невідповідності тематики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тематичним напрямам Конкурсу,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визначається як не рекомендований експертом до участі у конкурсі. При цьому загальна оцінка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експертом приймається рівною нулю.</w:t>
      </w:r>
    </w:p>
    <w:p w14:paraId="00000056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</w:p>
    <w:p w14:paraId="0000005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2.2. Сучасний стан проблеми (</w:t>
      </w:r>
      <w:proofErr w:type="spellStart"/>
      <w:r>
        <w:t>індикативно</w:t>
      </w:r>
      <w:proofErr w:type="spellEnd"/>
      <w:r>
        <w:t xml:space="preserve"> – до 2-х сторінок )</w:t>
      </w:r>
    </w:p>
    <w:p w14:paraId="0000005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необхідно подати інформацію про сучасний стан проблеми, на вирішення якої направлений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.  Обов’язково надати порівняння з існуючими аналогами та показати переваги нового підходу до вирішення поставленої проблеми. В кінці розділу бажано надати стислий перелік основних положень, які автори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вважають ключовими і на вирішення яких направлений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>.</w:t>
      </w:r>
    </w:p>
    <w:p w14:paraId="0000005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Всі посилання мають бути оформлені у вигляді списку джерел, який наводиться у цьому розділі</w:t>
      </w:r>
      <w:r>
        <w:t>.</w:t>
      </w:r>
    </w:p>
    <w:p w14:paraId="0000005A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5B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2.3. Мета та завдання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0000005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необхідно сформулювати мету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детально описати завдання, які поставлені для досягнення мети. Бажано ідентифікувати показники, за якими може бути оцінена повнота досягнення мети та виконання завдань. </w:t>
      </w:r>
    </w:p>
    <w:p w14:paraId="0000005D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5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2.4</w:t>
      </w:r>
      <w:r>
        <w:tab/>
        <w:t xml:space="preserve">Методологічні підходи до реалізації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2-х сторінок)</w:t>
      </w:r>
    </w:p>
    <w:p w14:paraId="0000005F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описати та пояснити загальну методологію, яка буде використана для вирішення завдань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включаючи концепції, моделі та припущення, які лежать в основі вашої роботи. Необхідно пояснити, як дані методологічні підходи дозволять досягнути цілей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Опишіть загальну концепцію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підходи до його реалізації. За необхідності, опишіть труднощі, які Ви могли виявити у вибраній методології, і як ви збираєтеся їх подолати.</w:t>
      </w:r>
    </w:p>
    <w:p w14:paraId="0000006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 даному розділі можливо використання схем та малюнків, які пояснюють використання методів чи їх комбінації.</w:t>
      </w:r>
    </w:p>
    <w:p w14:paraId="0000006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2.5. Використання принципів відкритої науки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)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6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Опишіть, як відповідні практики відкритої науки реалізуються як невід’ємна частина запропонованої методології. Покажіть, як вибір практик та їх впровадження адаптовані до характеру вашої роботи таким чином, щоб підвищити шанси досягнення </w:t>
      </w:r>
      <w:proofErr w:type="spellStart"/>
      <w:r>
        <w:rPr>
          <w:i/>
        </w:rPr>
        <w:t>проєктом</w:t>
      </w:r>
      <w:proofErr w:type="spellEnd"/>
      <w:r>
        <w:rPr>
          <w:i/>
        </w:rPr>
        <w:t xml:space="preserve"> своїх цілей.</w:t>
      </w:r>
    </w:p>
    <w:p w14:paraId="00000064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Опишіть в який спосіб буде забезпечено відкритий доступ до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 Чи затверджені в Вашому закладі/установі стратегічні документи щодо відкритої науки? Якщо так, зазначте їх, та вкажіть в який спосіб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буде сприяти їх реалізації.</w:t>
      </w:r>
    </w:p>
    <w:p w14:paraId="00000065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2.6. Управління науковими даними  (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00000067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Опишіть процес управління науковими даними, включно з їх отриманням, зберіганням та використанням. Вкажіть, яким чином дані будуть використовуватись під час та після завершення дослідження. Опишіть, як управління даними відповідає принципам FAIR (</w:t>
      </w:r>
      <w:proofErr w:type="spellStart"/>
      <w:r>
        <w:rPr>
          <w:i/>
        </w:rPr>
        <w:t>Findable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Accessible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Interoperable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Reusable</w:t>
      </w:r>
      <w:proofErr w:type="spellEnd"/>
      <w:r>
        <w:rPr>
          <w:i/>
        </w:rPr>
        <w:t xml:space="preserve">), зокрема щодо </w:t>
      </w:r>
      <w:proofErr w:type="spellStart"/>
      <w:r>
        <w:rPr>
          <w:i/>
        </w:rPr>
        <w:t>інтероперабельності</w:t>
      </w:r>
      <w:proofErr w:type="spellEnd"/>
      <w:r>
        <w:rPr>
          <w:i/>
        </w:rPr>
        <w:t xml:space="preserve"> та повторного використання даних</w:t>
      </w:r>
      <w:r>
        <w:t xml:space="preserve">     </w:t>
      </w:r>
    </w:p>
    <w:p w14:paraId="00000068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  <w:r>
        <w:rPr>
          <w:b/>
        </w:rPr>
        <w:t>3. ВПЛИВ ПРОЄКТУ (IMPACT)</w:t>
      </w:r>
    </w:p>
    <w:p w14:paraId="0000006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необхідно показати вплив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науки, суспільства та економії, а також навести обґрунтування впливу виконання завдань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людського потенціалу.</w:t>
      </w:r>
    </w:p>
    <w:p w14:paraId="0000006B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3.1. Ключові результати </w:t>
      </w:r>
      <w:proofErr w:type="spellStart"/>
      <w:r>
        <w:t>проєкту</w:t>
      </w:r>
      <w:proofErr w:type="spellEnd"/>
      <w:r>
        <w:t xml:space="preserve"> та його новизна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0000006D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6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Докладно представити очікувані результати – 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 Довести наукову новизну наведених положень на основі їх змістовного порівняння із існуючими аналогами у світовій науці, довести переваги результатів, які будуть отримані, над існуючими.</w:t>
      </w:r>
    </w:p>
    <w:p w14:paraId="0000006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7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3.2. Вплив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1-х сторінки)</w:t>
      </w:r>
    </w:p>
    <w:p w14:paraId="0000007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7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розділі необхідно детально описати вплив очікуваних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наукового напряму, за яким подана заявка. Окремо необхідно оцінити можливості впливу отриманих результатів на економічний розвиток країни (регіону) та їх соціальний вплив.</w:t>
      </w:r>
    </w:p>
    <w:p w14:paraId="0000007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Бажано даний розділ структурувати наступним чином:</w:t>
      </w:r>
    </w:p>
    <w:p w14:paraId="0000007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1.</w:t>
      </w:r>
      <w:r>
        <w:tab/>
        <w:t>Науковий вплив</w:t>
      </w:r>
    </w:p>
    <w:p w14:paraId="00000075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</w:t>
      </w:r>
      <w:r>
        <w:tab/>
        <w:t>Економічний вплив</w:t>
      </w:r>
    </w:p>
    <w:p w14:paraId="0000007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</w:t>
      </w:r>
      <w:r>
        <w:tab/>
        <w:t>Соціальний вплив</w:t>
      </w:r>
    </w:p>
    <w:p w14:paraId="00000077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000007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Будьте конкретними, посилаючись на результати вашого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а не на дослідження та інновації в цій галузі. Зазначте цільові групи, які отримають користь від реалізації завдань та досягнення мети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14:paraId="00000079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7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i/>
        </w:rPr>
        <w:t xml:space="preserve">Впливи результатів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можуть бути наступними</w:t>
      </w:r>
      <w:r>
        <w:t>:</w:t>
      </w:r>
    </w:p>
    <w:p w14:paraId="0000007B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• Наукові, напр.: сприяння конкретним науковим досягненням у різних дисциплінах та всередині них, створення нових знань,  </w:t>
      </w:r>
      <w:r>
        <w:rPr>
          <w:rFonts w:ascii="Roboto" w:eastAsia="Roboto" w:hAnsi="Roboto" w:cs="Roboto"/>
          <w:i/>
          <w:color w:val="444746"/>
          <w:sz w:val="21"/>
          <w:szCs w:val="21"/>
          <w:highlight w:val="white"/>
        </w:rPr>
        <w:t xml:space="preserve">створення та удосконалення </w:t>
      </w:r>
      <w:proofErr w:type="spellStart"/>
      <w:r>
        <w:rPr>
          <w:rFonts w:ascii="Roboto" w:eastAsia="Roboto" w:hAnsi="Roboto" w:cs="Roboto"/>
          <w:i/>
          <w:color w:val="444746"/>
          <w:sz w:val="21"/>
          <w:szCs w:val="21"/>
          <w:highlight w:val="white"/>
        </w:rPr>
        <w:t>методик</w:t>
      </w:r>
      <w:proofErr w:type="spellEnd"/>
      <w:r>
        <w:rPr>
          <w:rFonts w:ascii="Roboto" w:eastAsia="Roboto" w:hAnsi="Roboto" w:cs="Roboto"/>
          <w:i/>
          <w:color w:val="444746"/>
          <w:sz w:val="21"/>
          <w:szCs w:val="21"/>
          <w:highlight w:val="white"/>
        </w:rPr>
        <w:t xml:space="preserve"> досліджень;</w:t>
      </w:r>
    </w:p>
    <w:p w14:paraId="0000007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• Економічні, напр.: вплив на створення нових технологічних рішень в довготерміновій перспективі, зокрема виведення на ринок нових продуктів, послуг, бізнес-процесів, підвищення ефективності, зниження витрат, збільшення прибутку, внесок у встановлення стандартів тощо.</w:t>
      </w:r>
    </w:p>
    <w:p w14:paraId="0000007D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i/>
        </w:rPr>
        <w:t>• Соціальний, напр.: підвищення якості життя, зниження смертності, покращення політики та прийняття рішень, зменшення викидів CO2, підвищення обізнаності</w:t>
      </w:r>
      <w:r>
        <w:t>.</w:t>
      </w:r>
    </w:p>
    <w:p w14:paraId="0000007E" w14:textId="77777777" w:rsidR="004B5054" w:rsidRDefault="004B5054">
      <w:pPr>
        <w:spacing w:line="240" w:lineRule="auto"/>
        <w:ind w:hanging="2"/>
        <w:jc w:val="both"/>
      </w:pPr>
    </w:p>
    <w:p w14:paraId="0000007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8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3.3. Поширення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2 сторінок)</w:t>
      </w:r>
    </w:p>
    <w:p w14:paraId="0000008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8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необхідно описати шляхи поширення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серед різних груп, включаючи наукову спільноту та суспільство. Даний розділ бажано розділити на наступні підпункти:</w:t>
      </w:r>
    </w:p>
    <w:p w14:paraId="00000083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1.</w:t>
      </w:r>
      <w:r>
        <w:tab/>
        <w:t xml:space="preserve">Поширення результатів </w:t>
      </w:r>
      <w:proofErr w:type="spellStart"/>
      <w:r>
        <w:t>проєкту</w:t>
      </w:r>
      <w:proofErr w:type="spellEnd"/>
      <w:r>
        <w:t xml:space="preserve"> серед наукової спільноти</w:t>
      </w:r>
    </w:p>
    <w:p w14:paraId="00000084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Необхідно вказати шляхи дисемінації, включно із запланованими публікаціями, виступами на конференціях, організацією семінарів, тощо. </w:t>
      </w:r>
    </w:p>
    <w:p w14:paraId="00000085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86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поширення результатів (назви журналів, конференцій тощо) та надати кількісні індикатори. </w:t>
      </w:r>
    </w:p>
    <w:p w14:paraId="00000087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000008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</w:t>
      </w:r>
      <w:r>
        <w:tab/>
        <w:t xml:space="preserve">Поширення результатів </w:t>
      </w:r>
      <w:proofErr w:type="spellStart"/>
      <w:r>
        <w:t>проєкту</w:t>
      </w:r>
      <w:proofErr w:type="spellEnd"/>
      <w:r>
        <w:t xml:space="preserve"> серед суспільства</w:t>
      </w:r>
    </w:p>
    <w:p w14:paraId="00000089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Необхідно вказати шляхи поширення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серед суспільства, вказати </w:t>
      </w:r>
      <w:proofErr w:type="spellStart"/>
      <w:r>
        <w:rPr>
          <w:i/>
        </w:rPr>
        <w:t>таргетні</w:t>
      </w:r>
      <w:proofErr w:type="spellEnd"/>
      <w:r>
        <w:rPr>
          <w:i/>
        </w:rPr>
        <w:t xml:space="preserve"> групи, на які буде направлене розповсюдження інформації. Вказати, як заплановані активності будуть мати вплив на суспільство, включно з підвищенням обізнаності спільноти</w:t>
      </w:r>
      <w:r>
        <w:t xml:space="preserve"> </w:t>
      </w:r>
      <w:r>
        <w:rPr>
          <w:i/>
        </w:rPr>
        <w:t xml:space="preserve"> про створення нових знань.</w:t>
      </w:r>
    </w:p>
    <w:p w14:paraId="0000008A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8B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поширення результатів (назви науково-популярних видань, </w:t>
      </w:r>
      <w:proofErr w:type="spellStart"/>
      <w:r>
        <w:rPr>
          <w:i/>
        </w:rPr>
        <w:t>популяризаційних</w:t>
      </w:r>
      <w:proofErr w:type="spellEnd"/>
      <w:r>
        <w:rPr>
          <w:i/>
        </w:rPr>
        <w:t xml:space="preserve"> заходів тощо) та надати кількісні індикатори (у разі наявності).</w:t>
      </w:r>
    </w:p>
    <w:p w14:paraId="0000008C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000008D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3.4.</w:t>
      </w:r>
      <w:r>
        <w:tab/>
        <w:t xml:space="preserve">Використання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exploitation</w:t>
      </w:r>
      <w:proofErr w:type="spellEnd"/>
      <w:r>
        <w:t xml:space="preserve">) </w:t>
      </w:r>
    </w:p>
    <w:p w14:paraId="0000008E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Яким чином результати фундаментальних наукових досліджень можуть мати вплив на створення нових технологічних рішень в довготерміновій перспективі. В якій галузі економіки та сферах суспільного життя вони можуть  бути корисними.  </w:t>
      </w:r>
    </w:p>
    <w:p w14:paraId="0000008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0000090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3.5. Вплив </w:t>
      </w:r>
      <w:proofErr w:type="spellStart"/>
      <w:r>
        <w:t>проєкту</w:t>
      </w:r>
      <w:proofErr w:type="spellEnd"/>
      <w:r>
        <w:t xml:space="preserve"> на розвиток людського  капіталу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91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92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Яким чином виконання завдань та досягнення мети будуть впливати на розвиток керівника та виконавців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їх навичок та вмінь? Як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вплине на кар’єрні перспективи команди? Чи можливий вплив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навчальний процес організації виконавця, наприклад через створення нових курсів чи вдосконалення існуючих? Важливо описати вплив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потенціалу молодих вчених, в тому числі аспірантів і студентів.  </w:t>
      </w:r>
    </w:p>
    <w:p w14:paraId="00000093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94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>При описанні даного розділу необхідно вказати конкретні впливи на розвиток людського капіталу та надати кількісні індикатори (у разі наявності).</w:t>
      </w:r>
    </w:p>
    <w:p w14:paraId="00000095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96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3.6. Інтелектуальна власність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097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0000098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описати план захисту інтелектуальної власності результатів, створених під час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14:paraId="00000099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9A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>При описанні даного розділу необхідно надати також і кількісні індикатори (у разі наявності).</w:t>
      </w:r>
    </w:p>
    <w:p w14:paraId="0000009B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</w:pPr>
    </w:p>
    <w:p w14:paraId="0000009C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</w:pPr>
      <w:r>
        <w:rPr>
          <w:b/>
        </w:rPr>
        <w:t>4. РЕАЛІЗАЦІЯ ПРОЄКТУ (IMPLEMENTATION)</w:t>
      </w:r>
    </w:p>
    <w:p w14:paraId="0000009D" w14:textId="77777777" w:rsidR="004B5054" w:rsidRDefault="004B5054">
      <w:pPr>
        <w:spacing w:line="240" w:lineRule="auto"/>
        <w:ind w:hanging="2"/>
        <w:jc w:val="both"/>
      </w:pPr>
    </w:p>
    <w:p w14:paraId="0000009E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показати шляхи реалізації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, якість і ефективність робочого плану, оцінка ризиків і детальний план виконання робочих пакетів, а також показати ресурси, які будуть задіяні для їх виконання.</w:t>
      </w:r>
    </w:p>
    <w:p w14:paraId="0000009F" w14:textId="77777777" w:rsidR="004B5054" w:rsidRDefault="004B505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rPr>
          <w:i/>
        </w:rPr>
      </w:pPr>
    </w:p>
    <w:p w14:paraId="000000A0" w14:textId="77777777" w:rsidR="004B5054" w:rsidRDefault="007B0F5E">
      <w:pPr>
        <w:spacing w:after="160" w:line="256" w:lineRule="auto"/>
        <w:ind w:firstLine="0"/>
        <w:jc w:val="both"/>
      </w:pPr>
      <w:r>
        <w:t xml:space="preserve">4.1 Загальний план виконання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0,5 сторінок)</w:t>
      </w:r>
    </w:p>
    <w:p w14:paraId="000000A1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У даному розділі необхідно обґрунтувати шляхи реалізації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надати план робочих пакетів*. Список робочих пакетів необхідно представити у вигляді таблиці 4.1 </w:t>
      </w:r>
    </w:p>
    <w:p w14:paraId="000000A2" w14:textId="77777777" w:rsidR="004B5054" w:rsidRDefault="007B0F5E">
      <w:pPr>
        <w:spacing w:after="160" w:line="256" w:lineRule="auto"/>
        <w:ind w:left="720" w:firstLine="0"/>
        <w:jc w:val="both"/>
        <w:rPr>
          <w:i/>
        </w:rPr>
      </w:pPr>
      <w:r>
        <w:rPr>
          <w:i/>
        </w:rPr>
        <w:t xml:space="preserve">*Робочий пакет — це компонент дослідницького проекту, який окреслює конкретну групу завдань і заходів разом із відповідними ресурсами та часовими рамками, спрямованих на досягнення частини загальних цілей проекту. </w:t>
      </w:r>
    </w:p>
    <w:p w14:paraId="000000A3" w14:textId="77777777" w:rsidR="004B5054" w:rsidRDefault="007B0F5E">
      <w:pPr>
        <w:spacing w:after="160" w:line="256" w:lineRule="auto"/>
        <w:ind w:left="720" w:firstLine="0"/>
        <w:jc w:val="both"/>
      </w:pPr>
      <w:r>
        <w:t xml:space="preserve">Таблиця 4.1 Список Робочих пакетів </w:t>
      </w:r>
      <w:proofErr w:type="spellStart"/>
      <w:r>
        <w:t>проєкту</w:t>
      </w:r>
      <w:proofErr w:type="spellEnd"/>
    </w:p>
    <w:tbl>
      <w:tblPr>
        <w:tblStyle w:val="affffc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025"/>
        <w:gridCol w:w="1905"/>
        <w:gridCol w:w="1875"/>
        <w:gridCol w:w="1950"/>
      </w:tblGrid>
      <w:tr w:rsidR="004B5054" w14:paraId="4A62A5AB" w14:textId="77777777">
        <w:trPr>
          <w:trHeight w:val="69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4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№ Робочого пакету (РП)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5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Назва РП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6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Кількість людино-місяців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початку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закінчення</w:t>
            </w:r>
          </w:p>
        </w:tc>
      </w:tr>
      <w:tr w:rsidR="004B5054" w14:paraId="457A80FD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A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Створення ….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B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C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D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4B5054" w14:paraId="07B34B05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E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F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Визначення…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0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1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2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4B5054" w14:paraId="0451C1E2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3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4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5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6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4B5054" w14:paraId="4F879E04" w14:textId="77777777">
        <w:trPr>
          <w:trHeight w:val="9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Поширення результатів </w:t>
            </w:r>
            <w:proofErr w:type="spellStart"/>
            <w:r>
              <w:rPr>
                <w:i/>
              </w:rPr>
              <w:t>проєкту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A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B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C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</w:tr>
    </w:tbl>
    <w:p w14:paraId="000000BD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BE" w14:textId="77777777" w:rsidR="004B5054" w:rsidRDefault="007B0F5E">
      <w:pPr>
        <w:spacing w:after="160" w:line="256" w:lineRule="auto"/>
        <w:ind w:firstLine="0"/>
        <w:jc w:val="both"/>
      </w:pPr>
      <w:r>
        <w:t>4.2 Опис Робочих пакетів (</w:t>
      </w:r>
      <w:proofErr w:type="spellStart"/>
      <w:r>
        <w:t>індикативно</w:t>
      </w:r>
      <w:proofErr w:type="spellEnd"/>
      <w:r>
        <w:t xml:space="preserve"> – до 4 сторінок)</w:t>
      </w:r>
    </w:p>
    <w:p w14:paraId="000000BF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У даному розділі необхідно надати детальну інформацію про хід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основі логічної структури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етапів, на яких він має виконуватися (етап має охоплювати</w:t>
      </w:r>
    </w:p>
    <w:p w14:paraId="000000C0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період до 1 календарного року в межах якого може виконуватися один чи група робочих</w:t>
      </w:r>
    </w:p>
    <w:p w14:paraId="000000C1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пакетів).</w:t>
      </w:r>
    </w:p>
    <w:p w14:paraId="000000C2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Кількість робочих пакетів має бути пропорційною масштабу та складності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14:paraId="000000C3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Необхідно надати достатньо деталей у кожному робочому пакеті, щоб обґрунтувати запропоновані ресурси, які будуть виділені.</w:t>
      </w:r>
    </w:p>
    <w:p w14:paraId="000000C4" w14:textId="77777777" w:rsidR="004B5054" w:rsidRDefault="007B0F5E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Кожен окремий Робочий пакет необхідно представити у вигляді окремої таблиці (Табл. 4.2). Рекомендується включити кілька наукових робочих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 xml:space="preserve"> з детальним описом завдань та індикаторів їх виконання, а також робочі пакети з управління </w:t>
      </w:r>
      <w:proofErr w:type="spellStart"/>
      <w:r>
        <w:rPr>
          <w:i/>
        </w:rPr>
        <w:t>проєктом</w:t>
      </w:r>
      <w:proofErr w:type="spellEnd"/>
      <w:r>
        <w:rPr>
          <w:i/>
        </w:rPr>
        <w:t xml:space="preserve"> та поширенню його результатів.</w:t>
      </w:r>
    </w:p>
    <w:p w14:paraId="000000C5" w14:textId="77777777" w:rsidR="004B5054" w:rsidRDefault="007B0F5E">
      <w:pPr>
        <w:spacing w:line="256" w:lineRule="auto"/>
        <w:ind w:firstLine="0"/>
        <w:jc w:val="both"/>
      </w:pPr>
      <w:r>
        <w:t>Таблиця 4.2 Робочі пакети</w:t>
      </w:r>
    </w:p>
    <w:p w14:paraId="000000C6" w14:textId="77777777" w:rsidR="004B5054" w:rsidRDefault="007B0F5E">
      <w:pPr>
        <w:spacing w:line="256" w:lineRule="auto"/>
        <w:ind w:firstLine="0"/>
        <w:jc w:val="both"/>
        <w:rPr>
          <w:i/>
        </w:rPr>
      </w:pPr>
      <w:r>
        <w:rPr>
          <w:i/>
        </w:rPr>
        <w:t>(таблицю необхідно скопіювати відповідно до кількості Робочих пакетів)</w:t>
      </w:r>
    </w:p>
    <w:tbl>
      <w:tblPr>
        <w:tblStyle w:val="affffd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840"/>
      </w:tblGrid>
      <w:tr w:rsidR="004B5054" w14:paraId="20C5F205" w14:textId="77777777">
        <w:trPr>
          <w:trHeight w:val="43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Номер РП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B5054" w14:paraId="64E2793D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Назва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A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B5054" w14:paraId="5F5207AE" w14:textId="77777777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B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Тип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C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Науковий, управління </w:t>
            </w:r>
            <w:proofErr w:type="spellStart"/>
            <w:r>
              <w:rPr>
                <w:i/>
              </w:rPr>
              <w:t>проєктом</w:t>
            </w:r>
            <w:proofErr w:type="spellEnd"/>
            <w:r>
              <w:rPr>
                <w:i/>
              </w:rPr>
              <w:t>, поширення результатів, етика, тощо.</w:t>
            </w:r>
          </w:p>
        </w:tc>
      </w:tr>
      <w:tr w:rsidR="004B5054" w14:paraId="68FD74FA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D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Початок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E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початку РП</w:t>
            </w:r>
          </w:p>
        </w:tc>
      </w:tr>
      <w:tr w:rsidR="004B5054" w14:paraId="5E7D81B2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F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Закінчення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0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закінчення РП</w:t>
            </w:r>
          </w:p>
        </w:tc>
      </w:tr>
      <w:tr w:rsidR="004B5054" w14:paraId="0FE57291" w14:textId="77777777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1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Мета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2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Стисло представити основну мету РП, яке дозволить досягти мету </w:t>
            </w:r>
            <w:proofErr w:type="spellStart"/>
            <w:r>
              <w:rPr>
                <w:i/>
              </w:rPr>
              <w:t>проєкту</w:t>
            </w:r>
            <w:proofErr w:type="spellEnd"/>
          </w:p>
        </w:tc>
      </w:tr>
      <w:tr w:rsidR="004B5054" w14:paraId="7068E38A" w14:textId="77777777">
        <w:trPr>
          <w:trHeight w:val="120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3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Опис </w:t>
            </w:r>
            <w:proofErr w:type="spellStart"/>
            <w:r>
              <w:rPr>
                <w:i/>
              </w:rPr>
              <w:t>проєкту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4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Детально описати завдання реалізації </w:t>
            </w:r>
            <w:proofErr w:type="spellStart"/>
            <w:r>
              <w:rPr>
                <w:i/>
              </w:rPr>
              <w:t>проєкту</w:t>
            </w:r>
            <w:proofErr w:type="spellEnd"/>
            <w:r>
              <w:rPr>
                <w:i/>
              </w:rPr>
              <w:t xml:space="preserve"> та шляхи їх досягнення. Бажано структурувати даний розділ як «Завдання 1…, Завдання 2…» та надати детальний опис шляхів та методів їх виконання.</w:t>
            </w:r>
          </w:p>
        </w:tc>
      </w:tr>
      <w:tr w:rsidR="004B5054" w14:paraId="02EE0E30" w14:textId="77777777">
        <w:trPr>
          <w:trHeight w:val="348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5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Індикатори виконання РП (</w:t>
            </w:r>
            <w:proofErr w:type="spellStart"/>
            <w:r>
              <w:rPr>
                <w:i/>
              </w:rPr>
              <w:t>deliverables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D6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Надати вичерпний перелік індикаторів (зазвичай від 3 до 5), які будуть свідчити про успішну реалізацію завдань РП.</w:t>
            </w:r>
          </w:p>
          <w:p w14:paraId="000000D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Індикаторами виконання «наукових» РП мають бути досягнення конкретних наукових результатів, які мають впливати на реалізацію або наступних РП, або на досягнення мети всього </w:t>
            </w:r>
            <w:proofErr w:type="spellStart"/>
            <w:r>
              <w:rPr>
                <w:i/>
              </w:rPr>
              <w:t>проєкту</w:t>
            </w:r>
            <w:proofErr w:type="spellEnd"/>
            <w:r>
              <w:rPr>
                <w:i/>
              </w:rPr>
              <w:t>.</w:t>
            </w:r>
          </w:p>
          <w:p w14:paraId="000000D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Публікації, участь у конференціях, патенти, впровадження, залучене додаткове фінансування тощо можуть бути індикатором як правило РП з поширення результатів </w:t>
            </w:r>
            <w:proofErr w:type="spellStart"/>
            <w:r>
              <w:rPr>
                <w:i/>
              </w:rPr>
              <w:t>проєкту</w:t>
            </w:r>
            <w:proofErr w:type="spellEnd"/>
            <w:r>
              <w:rPr>
                <w:i/>
              </w:rPr>
              <w:t>.</w:t>
            </w:r>
          </w:p>
          <w:p w14:paraId="000000D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Всі індикатори виконання РП мають бути реалістичними та сформовані з урахуванням ризиків, які можуть виникати під час реалізації </w:t>
            </w:r>
            <w:proofErr w:type="spellStart"/>
            <w:r>
              <w:rPr>
                <w:i/>
              </w:rPr>
              <w:t>проєкту</w:t>
            </w:r>
            <w:proofErr w:type="spellEnd"/>
            <w:r>
              <w:rPr>
                <w:i/>
              </w:rPr>
              <w:t>.</w:t>
            </w:r>
          </w:p>
        </w:tc>
      </w:tr>
    </w:tbl>
    <w:p w14:paraId="000000DA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0DB" w14:textId="77777777" w:rsidR="004B5054" w:rsidRDefault="007B0F5E">
      <w:pPr>
        <w:spacing w:after="160" w:line="256" w:lineRule="auto"/>
        <w:ind w:firstLine="0"/>
        <w:jc w:val="both"/>
      </w:pPr>
      <w:r>
        <w:t xml:space="preserve">4.3 Критичні ризики реалізації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000000DC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 необхідно спрогнозувати наукові, соціальні (напр. епідемії чи військовий стан) та економічні ризики, які можуть вплинути на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 Ризики, та передбачені способи їх уникнення необхідно побудувати у вигляді таблиці (Табл. 5.3).</w:t>
      </w:r>
    </w:p>
    <w:p w14:paraId="000000DD" w14:textId="77777777" w:rsidR="004B5054" w:rsidRDefault="004B5054">
      <w:pPr>
        <w:spacing w:line="256" w:lineRule="auto"/>
        <w:ind w:firstLine="0"/>
        <w:jc w:val="both"/>
        <w:rPr>
          <w:i/>
        </w:rPr>
      </w:pPr>
    </w:p>
    <w:p w14:paraId="000000DE" w14:textId="77777777" w:rsidR="004B5054" w:rsidRDefault="007B0F5E">
      <w:pPr>
        <w:spacing w:line="256" w:lineRule="auto"/>
        <w:ind w:firstLine="0"/>
        <w:jc w:val="both"/>
        <w:rPr>
          <w:i/>
        </w:rPr>
      </w:pPr>
      <w:r>
        <w:rPr>
          <w:i/>
        </w:rPr>
        <w:t xml:space="preserve">Таблиця 4.3 Ризики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*</w:t>
      </w:r>
    </w:p>
    <w:p w14:paraId="000000DF" w14:textId="77777777" w:rsidR="004B5054" w:rsidRDefault="004B5054">
      <w:pPr>
        <w:spacing w:line="256" w:lineRule="auto"/>
        <w:ind w:firstLine="0"/>
        <w:jc w:val="both"/>
        <w:rPr>
          <w:i/>
        </w:rPr>
      </w:pPr>
    </w:p>
    <w:tbl>
      <w:tblPr>
        <w:tblStyle w:val="affffe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1995"/>
        <w:gridCol w:w="4395"/>
      </w:tblGrid>
      <w:tr w:rsidR="004B5054" w14:paraId="01A2EE08" w14:textId="77777777">
        <w:trPr>
          <w:trHeight w:val="162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0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Опис ризику</w:t>
            </w:r>
          </w:p>
          <w:p w14:paraId="000000E1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(Надати опис ризику та вказати його ймовірність та силу впливу – високий/середній/незначний)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2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Робочий пакет, з яким пов’язаний ризик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3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Способи уникнення ризику</w:t>
            </w:r>
          </w:p>
        </w:tc>
      </w:tr>
      <w:tr w:rsidR="004B5054" w14:paraId="62924AED" w14:textId="77777777">
        <w:trPr>
          <w:trHeight w:val="1620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4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Отримані </w:t>
            </w:r>
            <w:proofErr w:type="spellStart"/>
            <w:r>
              <w:rPr>
                <w:i/>
              </w:rPr>
              <w:t>наноматеріали</w:t>
            </w:r>
            <w:proofErr w:type="spellEnd"/>
            <w:r>
              <w:rPr>
                <w:i/>
              </w:rPr>
              <w:t xml:space="preserve"> не будуть мати антибактеріальних властивостей</w:t>
            </w:r>
          </w:p>
          <w:p w14:paraId="000000E5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(Середня/високий)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6" w14:textId="77777777" w:rsidR="004B5054" w:rsidRDefault="007B0F5E">
            <w:pPr>
              <w:spacing w:after="160" w:line="256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ІІ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7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Використання альтернативного процесу синтезу </w:t>
            </w:r>
            <w:proofErr w:type="spellStart"/>
            <w:r>
              <w:rPr>
                <w:i/>
              </w:rPr>
              <w:t>наноматеріалів</w:t>
            </w:r>
            <w:proofErr w:type="spellEnd"/>
            <w:r>
              <w:rPr>
                <w:i/>
              </w:rPr>
              <w:t xml:space="preserve"> чи застосування інших металів (</w:t>
            </w:r>
            <w:proofErr w:type="spellStart"/>
            <w:r>
              <w:rPr>
                <w:i/>
              </w:rPr>
              <w:t>Ag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</w:t>
            </w:r>
            <w:proofErr w:type="spellEnd"/>
            <w:r>
              <w:rPr>
                <w:i/>
              </w:rPr>
              <w:t>) для досягнення необхідного ефекту</w:t>
            </w:r>
          </w:p>
        </w:tc>
      </w:tr>
      <w:tr w:rsidR="004B5054" w14:paraId="21514268" w14:textId="77777777">
        <w:trPr>
          <w:trHeight w:val="4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8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9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A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B5054" w14:paraId="456D4E1F" w14:textId="77777777">
        <w:trPr>
          <w:trHeight w:val="4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B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C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ED" w14:textId="77777777" w:rsidR="004B5054" w:rsidRDefault="007B0F5E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000000EE" w14:textId="77777777" w:rsidR="004B5054" w:rsidRDefault="007B0F5E">
      <w:pPr>
        <w:spacing w:line="256" w:lineRule="auto"/>
        <w:ind w:firstLine="0"/>
        <w:jc w:val="both"/>
        <w:rPr>
          <w:i/>
        </w:rPr>
      </w:pPr>
      <w:r>
        <w:rPr>
          <w:i/>
        </w:rPr>
        <w:t xml:space="preserve">*Ризик — це ймовірна подія або проблема, яка може мати значний несприятливий вплив на здатність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досягти своїх цілей.</w:t>
      </w:r>
    </w:p>
    <w:p w14:paraId="000000EF" w14:textId="77777777" w:rsidR="004B5054" w:rsidRDefault="007B0F5E">
      <w:pPr>
        <w:spacing w:after="160" w:line="256" w:lineRule="auto"/>
        <w:ind w:firstLine="0"/>
        <w:jc w:val="both"/>
      </w:pPr>
      <w:r>
        <w:t xml:space="preserve">4.4 Людський потенціал для виконання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1,0 сторінки)</w:t>
      </w:r>
    </w:p>
    <w:p w14:paraId="000000F0" w14:textId="77777777" w:rsidR="004B5054" w:rsidRDefault="004B5054">
      <w:pPr>
        <w:spacing w:after="60" w:line="240" w:lineRule="auto"/>
        <w:ind w:hanging="2"/>
        <w:rPr>
          <w:i/>
        </w:rPr>
      </w:pPr>
    </w:p>
    <w:p w14:paraId="000000F1" w14:textId="77777777" w:rsidR="004B5054" w:rsidRDefault="007B0F5E">
      <w:pPr>
        <w:spacing w:after="60" w:line="240" w:lineRule="auto"/>
        <w:ind w:hanging="2"/>
        <w:rPr>
          <w:i/>
        </w:rPr>
      </w:pPr>
      <w:r>
        <w:rPr>
          <w:i/>
        </w:rPr>
        <w:t xml:space="preserve">4.4.1 Основні виконавці (автори)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*:</w:t>
      </w:r>
    </w:p>
    <w:p w14:paraId="000000F2" w14:textId="77777777" w:rsidR="004B5054" w:rsidRDefault="007B0F5E">
      <w:pPr>
        <w:spacing w:after="60" w:line="240" w:lineRule="auto"/>
        <w:ind w:hanging="2"/>
        <w:jc w:val="right"/>
        <w:rPr>
          <w:i/>
        </w:rPr>
      </w:pPr>
      <w:r>
        <w:rPr>
          <w:i/>
        </w:rPr>
        <w:t>Таблиця 4.4</w:t>
      </w:r>
    </w:p>
    <w:tbl>
      <w:tblPr>
        <w:tblStyle w:val="afffff"/>
        <w:tblW w:w="101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149"/>
        <w:gridCol w:w="1688"/>
        <w:gridCol w:w="1688"/>
        <w:gridCol w:w="1024"/>
        <w:gridCol w:w="537"/>
        <w:gridCol w:w="1249"/>
        <w:gridCol w:w="849"/>
        <w:gridCol w:w="1575"/>
      </w:tblGrid>
      <w:tr w:rsidR="004B5054" w14:paraId="0D5AD9E6" w14:textId="77777777">
        <w:tc>
          <w:tcPr>
            <w:tcW w:w="350" w:type="dxa"/>
            <w:vAlign w:val="center"/>
          </w:tcPr>
          <w:p w14:paraId="000000F3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1149" w:type="dxa"/>
            <w:vAlign w:val="center"/>
          </w:tcPr>
          <w:p w14:paraId="000000F4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Прізвище, ім’я, по батькові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00000F5" w14:textId="77777777" w:rsidR="004B5054" w:rsidRDefault="007B0F5E">
            <w:pPr>
              <w:ind w:hanging="2"/>
              <w:jc w:val="center"/>
              <w:rPr>
                <w:i/>
                <w:highlight w:val="cyan"/>
              </w:rPr>
            </w:pPr>
            <w:r>
              <w:rPr>
                <w:i/>
              </w:rPr>
              <w:t>Стать</w:t>
            </w:r>
          </w:p>
        </w:tc>
        <w:tc>
          <w:tcPr>
            <w:tcW w:w="1688" w:type="dxa"/>
            <w:vAlign w:val="center"/>
          </w:tcPr>
          <w:p w14:paraId="000000F6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Роль у </w:t>
            </w:r>
            <w:proofErr w:type="spellStart"/>
            <w:r>
              <w:rPr>
                <w:i/>
              </w:rPr>
              <w:t>проєкті</w:t>
            </w:r>
            <w:proofErr w:type="spellEnd"/>
          </w:p>
          <w:p w14:paraId="000000F7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(керівник, відповідальний виконавець, виконавець, студент, аспірант тощо)</w:t>
            </w:r>
          </w:p>
        </w:tc>
        <w:tc>
          <w:tcPr>
            <w:tcW w:w="1024" w:type="dxa"/>
            <w:vAlign w:val="center"/>
          </w:tcPr>
          <w:p w14:paraId="000000F8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Науковий ступінь</w:t>
            </w:r>
          </w:p>
        </w:tc>
        <w:tc>
          <w:tcPr>
            <w:tcW w:w="537" w:type="dxa"/>
            <w:vAlign w:val="center"/>
          </w:tcPr>
          <w:p w14:paraId="000000F9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Вчене звання</w:t>
            </w:r>
          </w:p>
        </w:tc>
        <w:tc>
          <w:tcPr>
            <w:tcW w:w="1249" w:type="dxa"/>
            <w:vAlign w:val="center"/>
          </w:tcPr>
          <w:p w14:paraId="000000FA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Посада і місце основної роботи (</w:t>
            </w:r>
            <w:proofErr w:type="spellStart"/>
            <w:r>
              <w:rPr>
                <w:i/>
              </w:rPr>
              <w:t>тел</w:t>
            </w:r>
            <w:proofErr w:type="spellEnd"/>
            <w:r>
              <w:rPr>
                <w:i/>
              </w:rPr>
              <w:t>.; е-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849" w:type="dxa"/>
            <w:vAlign w:val="center"/>
          </w:tcPr>
          <w:p w14:paraId="000000FB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Вік / дата народження</w:t>
            </w:r>
          </w:p>
        </w:tc>
        <w:tc>
          <w:tcPr>
            <w:tcW w:w="1575" w:type="dxa"/>
            <w:vAlign w:val="center"/>
          </w:tcPr>
          <w:p w14:paraId="000000FC" w14:textId="77777777" w:rsidR="004B5054" w:rsidRDefault="007B0F5E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Посилання на профілі </w:t>
            </w:r>
            <w:proofErr w:type="spellStart"/>
            <w:r>
              <w:rPr>
                <w:i/>
              </w:rPr>
              <w:t>Scopus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WoS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Google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Scholar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ResearchGate</w:t>
            </w:r>
            <w:proofErr w:type="spellEnd"/>
            <w:r>
              <w:rPr>
                <w:i/>
              </w:rPr>
              <w:t xml:space="preserve"> тощо (за наявності) </w:t>
            </w:r>
          </w:p>
        </w:tc>
      </w:tr>
      <w:tr w:rsidR="004B5054" w14:paraId="71660FD6" w14:textId="77777777">
        <w:tc>
          <w:tcPr>
            <w:tcW w:w="350" w:type="dxa"/>
          </w:tcPr>
          <w:p w14:paraId="000000FD" w14:textId="77777777" w:rsidR="004B5054" w:rsidRDefault="007B0F5E">
            <w:pPr>
              <w:ind w:hanging="2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149" w:type="dxa"/>
          </w:tcPr>
          <w:p w14:paraId="000000FE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688" w:type="dxa"/>
          </w:tcPr>
          <w:p w14:paraId="000000FF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688" w:type="dxa"/>
          </w:tcPr>
          <w:p w14:paraId="00000100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024" w:type="dxa"/>
          </w:tcPr>
          <w:p w14:paraId="00000101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537" w:type="dxa"/>
          </w:tcPr>
          <w:p w14:paraId="00000102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249" w:type="dxa"/>
          </w:tcPr>
          <w:p w14:paraId="00000103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849" w:type="dxa"/>
          </w:tcPr>
          <w:p w14:paraId="00000104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575" w:type="dxa"/>
          </w:tcPr>
          <w:p w14:paraId="00000105" w14:textId="77777777" w:rsidR="004B5054" w:rsidRDefault="004B5054">
            <w:pPr>
              <w:ind w:hanging="2"/>
              <w:rPr>
                <w:i/>
              </w:rPr>
            </w:pPr>
          </w:p>
        </w:tc>
      </w:tr>
      <w:tr w:rsidR="004B5054" w14:paraId="737A894A" w14:textId="77777777">
        <w:tc>
          <w:tcPr>
            <w:tcW w:w="350" w:type="dxa"/>
          </w:tcPr>
          <w:p w14:paraId="00000106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149" w:type="dxa"/>
          </w:tcPr>
          <w:p w14:paraId="00000107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688" w:type="dxa"/>
          </w:tcPr>
          <w:p w14:paraId="00000108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688" w:type="dxa"/>
          </w:tcPr>
          <w:p w14:paraId="00000109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024" w:type="dxa"/>
          </w:tcPr>
          <w:p w14:paraId="0000010A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537" w:type="dxa"/>
          </w:tcPr>
          <w:p w14:paraId="0000010B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249" w:type="dxa"/>
          </w:tcPr>
          <w:p w14:paraId="0000010C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849" w:type="dxa"/>
          </w:tcPr>
          <w:p w14:paraId="0000010D" w14:textId="77777777" w:rsidR="004B5054" w:rsidRDefault="004B5054">
            <w:pPr>
              <w:ind w:hanging="2"/>
              <w:rPr>
                <w:i/>
              </w:rPr>
            </w:pPr>
          </w:p>
        </w:tc>
        <w:tc>
          <w:tcPr>
            <w:tcW w:w="1575" w:type="dxa"/>
          </w:tcPr>
          <w:p w14:paraId="0000010E" w14:textId="77777777" w:rsidR="004B5054" w:rsidRDefault="004B5054">
            <w:pPr>
              <w:ind w:hanging="2"/>
              <w:rPr>
                <w:i/>
              </w:rPr>
            </w:pPr>
          </w:p>
        </w:tc>
      </w:tr>
    </w:tbl>
    <w:p w14:paraId="0000010F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* У таблицю вносяться дані про наукового керівника та п’яти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або досвідом попередньої співпраці – спільні </w:t>
      </w:r>
      <w:proofErr w:type="spellStart"/>
      <w:r>
        <w:rPr>
          <w:i/>
        </w:rPr>
        <w:t>проєкти</w:t>
      </w:r>
      <w:proofErr w:type="spellEnd"/>
      <w:r>
        <w:rPr>
          <w:i/>
        </w:rPr>
        <w:t xml:space="preserve">, публікації). Згода наукового керівника та п’яти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автоматично фіксується у відповідному полі Системи.</w:t>
      </w:r>
    </w:p>
    <w:p w14:paraId="00000110" w14:textId="77777777" w:rsidR="004B5054" w:rsidRDefault="004B5054">
      <w:pPr>
        <w:spacing w:after="60" w:line="240" w:lineRule="auto"/>
        <w:ind w:hanging="2"/>
        <w:jc w:val="both"/>
        <w:rPr>
          <w:i/>
        </w:rPr>
      </w:pPr>
    </w:p>
    <w:p w14:paraId="00000111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4.4.2 Надати узагальнюючу інформацію щодо спроможності колективу виконати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з урахуванням як наукових здобутків кожного з основних виконавців, так і попередньої участі у виконанні державних та міжнародних грантових дослідницьких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 xml:space="preserve">, або дослідницьких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>, які фінансувались за рахунок коштів бізнесу.</w:t>
      </w:r>
    </w:p>
    <w:p w14:paraId="00000112" w14:textId="77777777" w:rsidR="004B5054" w:rsidRDefault="004B5054">
      <w:pPr>
        <w:spacing w:after="60" w:line="240" w:lineRule="auto"/>
        <w:ind w:hanging="2"/>
        <w:jc w:val="both"/>
        <w:rPr>
          <w:i/>
        </w:rPr>
      </w:pPr>
    </w:p>
    <w:p w14:paraId="00000113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4.4.3 Дотримання гендерної рівності у складі авторів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, зазначити % кожної статі</w:t>
      </w:r>
    </w:p>
    <w:p w14:paraId="00000114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>чоловіки: - %;</w:t>
      </w:r>
    </w:p>
    <w:p w14:paraId="00000115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>жінки: - %</w:t>
      </w:r>
    </w:p>
    <w:p w14:paraId="00000116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117" w14:textId="77777777" w:rsidR="004B5054" w:rsidRDefault="007B0F5E">
      <w:pPr>
        <w:spacing w:after="160" w:line="256" w:lineRule="auto"/>
        <w:ind w:firstLine="0"/>
        <w:jc w:val="both"/>
      </w:pPr>
      <w:r>
        <w:t xml:space="preserve">4.5 Спроможність виконання </w:t>
      </w:r>
      <w:proofErr w:type="spellStart"/>
      <w:r>
        <w:t>проєкту</w:t>
      </w:r>
      <w:proofErr w:type="spellEnd"/>
      <w:r>
        <w:t xml:space="preserve"> в організації-заявнику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0000118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Вказати наявність сучасного дослідницького обладнання та можливості виконання заявлених наукових методів в організації-заявнику. Надати перелік основного обладнання, яке буде використане в </w:t>
      </w:r>
      <w:proofErr w:type="spellStart"/>
      <w:r>
        <w:rPr>
          <w:i/>
        </w:rPr>
        <w:t>проєкті</w:t>
      </w:r>
      <w:proofErr w:type="spellEnd"/>
      <w:r>
        <w:rPr>
          <w:i/>
        </w:rPr>
        <w:t xml:space="preserve">, а також іншої дослідницької інфраструктури ЗВО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ЗВО/НУ, виробниче обладнання тощо). </w:t>
      </w:r>
    </w:p>
    <w:p w14:paraId="00000119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також розділі необхідно вказати наявність державної атестації наукової діяльності ЗВО/НУ за напрямом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атестації), а також вплив виконавців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у забезпечення результату цієї атестації.</w:t>
      </w:r>
    </w:p>
    <w:p w14:paraId="0000011A" w14:textId="77777777" w:rsidR="004B5054" w:rsidRDefault="007B0F5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</w:pPr>
      <w:r>
        <w:t xml:space="preserve">                                                                           </w:t>
      </w:r>
    </w:p>
    <w:p w14:paraId="0000011B" w14:textId="77777777" w:rsidR="004B5054" w:rsidRDefault="007B0F5E">
      <w:pPr>
        <w:spacing w:line="240" w:lineRule="auto"/>
        <w:ind w:hanging="2"/>
        <w:jc w:val="both"/>
        <w:rPr>
          <w:b/>
        </w:rPr>
      </w:pPr>
      <w:r>
        <w:rPr>
          <w:b/>
        </w:rPr>
        <w:lastRenderedPageBreak/>
        <w:t>5. ФІНАНСОВЕ ЗАБЕЗПЕЧЕННЯ ПРОЄКТУ</w:t>
      </w:r>
    </w:p>
    <w:p w14:paraId="0000011C" w14:textId="77777777" w:rsidR="004B5054" w:rsidRDefault="004B5054">
      <w:pPr>
        <w:spacing w:line="240" w:lineRule="auto"/>
        <w:ind w:hanging="2"/>
        <w:jc w:val="both"/>
        <w:rPr>
          <w:b/>
        </w:rPr>
      </w:pPr>
    </w:p>
    <w:p w14:paraId="087DCA06" w14:textId="77777777" w:rsid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Фінансове забезпечення </w:t>
      </w:r>
      <w:proofErr w:type="spellStart"/>
      <w:r>
        <w:t>проєкту</w:t>
      </w:r>
      <w:proofErr w:type="spellEnd"/>
      <w:r>
        <w:t xml:space="preserve"> подати у вигляді таблиці 5.1. </w:t>
      </w:r>
    </w:p>
    <w:p w14:paraId="5CBC004D" w14:textId="77777777" w:rsid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Таблиця 5.1 Узагальнений бюджет </w:t>
      </w:r>
      <w:proofErr w:type="spellStart"/>
      <w:r>
        <w:t>проєкту</w:t>
      </w:r>
      <w:proofErr w:type="spellEnd"/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1404"/>
        <w:gridCol w:w="1617"/>
        <w:gridCol w:w="1617"/>
        <w:gridCol w:w="1617"/>
      </w:tblGrid>
      <w:tr w:rsidR="00D364D5" w14:paraId="63F5A53A" w14:textId="77777777" w:rsidTr="00A31783">
        <w:trPr>
          <w:trHeight w:val="342"/>
        </w:trPr>
        <w:tc>
          <w:tcPr>
            <w:tcW w:w="3666" w:type="dxa"/>
            <w:shd w:val="clear" w:color="auto" w:fill="auto"/>
          </w:tcPr>
          <w:p w14:paraId="336465B0" w14:textId="77777777" w:rsidR="00D364D5" w:rsidRDefault="00D364D5" w:rsidP="00A31783">
            <w:pPr>
              <w:rPr>
                <w:b/>
              </w:rPr>
            </w:pPr>
            <w:r>
              <w:rPr>
                <w:b/>
              </w:rPr>
              <w:t>Витрати</w:t>
            </w:r>
          </w:p>
        </w:tc>
        <w:tc>
          <w:tcPr>
            <w:tcW w:w="1404" w:type="dxa"/>
            <w:shd w:val="clear" w:color="auto" w:fill="auto"/>
          </w:tcPr>
          <w:p w14:paraId="2D9DD101" w14:textId="77777777" w:rsidR="00D364D5" w:rsidRDefault="00D364D5" w:rsidP="00A3178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1,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1A67D275" w14:textId="77777777" w:rsidR="00D364D5" w:rsidRDefault="00D364D5" w:rsidP="00A3178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2,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1C0183BC" w14:textId="77777777" w:rsidR="00D364D5" w:rsidRDefault="00D364D5" w:rsidP="00A3178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3,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012783BD" w14:textId="77777777" w:rsidR="00D364D5" w:rsidRDefault="00D364D5" w:rsidP="00A3178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Всього,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</w:tr>
      <w:tr w:rsidR="00D364D5" w14:paraId="688C98CD" w14:textId="77777777" w:rsidTr="00A31783">
        <w:trPr>
          <w:trHeight w:val="506"/>
        </w:trPr>
        <w:tc>
          <w:tcPr>
            <w:tcW w:w="3666" w:type="dxa"/>
            <w:shd w:val="clear" w:color="auto" w:fill="auto"/>
          </w:tcPr>
          <w:p w14:paraId="61D08B6B" w14:textId="77777777" w:rsidR="00D364D5" w:rsidRDefault="00D364D5" w:rsidP="00D364D5">
            <w:pPr>
              <w:numPr>
                <w:ilvl w:val="0"/>
                <w:numId w:val="1"/>
              </w:numPr>
              <w:spacing w:line="240" w:lineRule="auto"/>
              <w:ind w:left="426" w:hanging="426"/>
              <w:jc w:val="both"/>
              <w:rPr>
                <w:b/>
              </w:rPr>
            </w:pPr>
            <w:r>
              <w:rPr>
                <w:b/>
              </w:rPr>
              <w:t xml:space="preserve">Прямі витрати / </w:t>
            </w:r>
            <w:proofErr w:type="spellStart"/>
            <w:r>
              <w:rPr>
                <w:b/>
              </w:rPr>
              <w:t>Direct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04" w:type="dxa"/>
            <w:shd w:val="clear" w:color="auto" w:fill="auto"/>
          </w:tcPr>
          <w:p w14:paraId="18817C03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3A7F4765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3FE2D265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7BAE4B53" w14:textId="77777777" w:rsidR="00D364D5" w:rsidRDefault="00D364D5" w:rsidP="00A31783">
            <w:pPr>
              <w:jc w:val="center"/>
              <w:rPr>
                <w:b/>
              </w:rPr>
            </w:pPr>
          </w:p>
        </w:tc>
      </w:tr>
      <w:tr w:rsidR="00D364D5" w14:paraId="2E504FEF" w14:textId="77777777" w:rsidTr="00A31783">
        <w:tc>
          <w:tcPr>
            <w:tcW w:w="3666" w:type="dxa"/>
            <w:shd w:val="clear" w:color="auto" w:fill="auto"/>
          </w:tcPr>
          <w:p w14:paraId="74CECECE" w14:textId="77777777" w:rsidR="00D364D5" w:rsidRDefault="00D364D5" w:rsidP="00A31783">
            <w:pPr>
              <w:jc w:val="both"/>
            </w:pPr>
            <w:r>
              <w:t xml:space="preserve">1.1. Витрати на оплату праці, включаючи податки </w:t>
            </w:r>
          </w:p>
        </w:tc>
        <w:tc>
          <w:tcPr>
            <w:tcW w:w="1404" w:type="dxa"/>
            <w:shd w:val="clear" w:color="auto" w:fill="auto"/>
          </w:tcPr>
          <w:p w14:paraId="3CE0A8FA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11BF4747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721E3B11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CCCF7EF" w14:textId="77777777" w:rsidR="00D364D5" w:rsidRDefault="00D364D5" w:rsidP="00A31783">
            <w:pPr>
              <w:jc w:val="center"/>
            </w:pPr>
          </w:p>
        </w:tc>
      </w:tr>
      <w:tr w:rsidR="00D364D5" w14:paraId="7D2616A6" w14:textId="77777777" w:rsidTr="00A31783">
        <w:tc>
          <w:tcPr>
            <w:tcW w:w="3666" w:type="dxa"/>
            <w:shd w:val="clear" w:color="auto" w:fill="auto"/>
          </w:tcPr>
          <w:p w14:paraId="4E14ED0F" w14:textId="20E7523D" w:rsidR="00D364D5" w:rsidRDefault="00D364D5" w:rsidP="00A31783">
            <w:r>
              <w:t xml:space="preserve">1.2. </w:t>
            </w:r>
            <w:r w:rsidRPr="00D364D5">
              <w:t>Відрахування на соціальне страхування</w:t>
            </w:r>
          </w:p>
        </w:tc>
        <w:tc>
          <w:tcPr>
            <w:tcW w:w="1404" w:type="dxa"/>
            <w:shd w:val="clear" w:color="auto" w:fill="auto"/>
          </w:tcPr>
          <w:p w14:paraId="13D72D1F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0EABB7A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8272086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6017690E" w14:textId="77777777" w:rsidR="00D364D5" w:rsidRDefault="00D364D5" w:rsidP="00A31783">
            <w:pPr>
              <w:jc w:val="center"/>
            </w:pPr>
          </w:p>
        </w:tc>
      </w:tr>
      <w:tr w:rsidR="00D364D5" w14:paraId="7C5D0321" w14:textId="77777777" w:rsidTr="00A31783">
        <w:tc>
          <w:tcPr>
            <w:tcW w:w="3666" w:type="dxa"/>
            <w:shd w:val="clear" w:color="auto" w:fill="auto"/>
          </w:tcPr>
          <w:p w14:paraId="393FD2F8" w14:textId="77777777" w:rsidR="00D364D5" w:rsidRDefault="00D364D5" w:rsidP="00A31783">
            <w:r>
              <w:t xml:space="preserve">1.3. Матеріали, необхідні для виконання робіт, крім </w:t>
            </w:r>
            <w:proofErr w:type="spellStart"/>
            <w:r>
              <w:t>спецустаткування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14:paraId="608D46E3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26E567A8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9C64ECE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7CA0635" w14:textId="77777777" w:rsidR="00D364D5" w:rsidRDefault="00D364D5" w:rsidP="00A31783">
            <w:pPr>
              <w:jc w:val="center"/>
            </w:pPr>
          </w:p>
        </w:tc>
      </w:tr>
      <w:tr w:rsidR="00D364D5" w14:paraId="497DF042" w14:textId="77777777" w:rsidTr="00A31783">
        <w:tc>
          <w:tcPr>
            <w:tcW w:w="3666" w:type="dxa"/>
            <w:shd w:val="clear" w:color="auto" w:fill="auto"/>
          </w:tcPr>
          <w:p w14:paraId="6CA38811" w14:textId="2C46E8F0" w:rsidR="00D364D5" w:rsidRDefault="00D364D5" w:rsidP="00D364D5">
            <w:pPr>
              <w:jc w:val="both"/>
            </w:pPr>
            <w:r>
              <w:t>1.</w:t>
            </w:r>
            <w:r>
              <w:rPr>
                <w:lang w:val="uk-UA"/>
              </w:rPr>
              <w:t>4</w:t>
            </w:r>
            <w:r>
              <w:t xml:space="preserve">. Оплата комунальних послуг та енергоносіїв </w:t>
            </w:r>
          </w:p>
        </w:tc>
        <w:tc>
          <w:tcPr>
            <w:tcW w:w="1404" w:type="dxa"/>
            <w:shd w:val="clear" w:color="auto" w:fill="auto"/>
          </w:tcPr>
          <w:p w14:paraId="58A7F56D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E7F3D2D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25AB460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CC69639" w14:textId="77777777" w:rsidR="00D364D5" w:rsidRDefault="00D364D5" w:rsidP="00A31783">
            <w:pPr>
              <w:jc w:val="center"/>
            </w:pPr>
          </w:p>
        </w:tc>
      </w:tr>
      <w:tr w:rsidR="00D364D5" w14:paraId="5FC1442E" w14:textId="77777777" w:rsidTr="00A31783">
        <w:tc>
          <w:tcPr>
            <w:tcW w:w="3666" w:type="dxa"/>
            <w:shd w:val="clear" w:color="auto" w:fill="auto"/>
          </w:tcPr>
          <w:p w14:paraId="7F76EEDC" w14:textId="6B2C481B" w:rsidR="00D364D5" w:rsidRDefault="00D364D5" w:rsidP="00D364D5">
            <w:pPr>
              <w:jc w:val="both"/>
            </w:pPr>
            <w:r>
              <w:t>1.</w:t>
            </w:r>
            <w:r>
              <w:rPr>
                <w:lang w:val="uk-UA"/>
              </w:rPr>
              <w:t>5</w:t>
            </w:r>
            <w:r>
              <w:t xml:space="preserve">. Витрати на службові відрядження: </w:t>
            </w:r>
          </w:p>
        </w:tc>
        <w:tc>
          <w:tcPr>
            <w:tcW w:w="1404" w:type="dxa"/>
            <w:shd w:val="clear" w:color="auto" w:fill="auto"/>
          </w:tcPr>
          <w:p w14:paraId="10B67ACA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3915D71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ABA8B86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2187547F" w14:textId="77777777" w:rsidR="00D364D5" w:rsidRDefault="00D364D5" w:rsidP="00A31783">
            <w:pPr>
              <w:jc w:val="center"/>
            </w:pPr>
          </w:p>
        </w:tc>
      </w:tr>
      <w:tr w:rsidR="00D364D5" w14:paraId="742B01E3" w14:textId="77777777" w:rsidTr="00A31783">
        <w:trPr>
          <w:trHeight w:val="19"/>
        </w:trPr>
        <w:tc>
          <w:tcPr>
            <w:tcW w:w="3666" w:type="dxa"/>
            <w:shd w:val="clear" w:color="auto" w:fill="auto"/>
          </w:tcPr>
          <w:p w14:paraId="146193D2" w14:textId="06830DCF" w:rsidR="00D364D5" w:rsidRDefault="00D364D5" w:rsidP="00D364D5">
            <w:pPr>
              <w:spacing w:before="240" w:after="240" w:line="276" w:lineRule="auto"/>
              <w:ind w:firstLine="0"/>
              <w:jc w:val="both"/>
            </w:pPr>
            <w:r>
              <w:t>1.</w:t>
            </w:r>
            <w:r>
              <w:rPr>
                <w:lang w:val="uk-UA"/>
              </w:rPr>
              <w:t>6</w:t>
            </w:r>
            <w:r>
              <w:t xml:space="preserve"> Інші витрати: </w:t>
            </w:r>
          </w:p>
        </w:tc>
        <w:tc>
          <w:tcPr>
            <w:tcW w:w="1404" w:type="dxa"/>
            <w:shd w:val="clear" w:color="auto" w:fill="auto"/>
          </w:tcPr>
          <w:p w14:paraId="7E70A378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23C3E09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1C24BA76" w14:textId="77777777" w:rsidR="00D364D5" w:rsidRDefault="00D364D5" w:rsidP="00A31783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811F684" w14:textId="77777777" w:rsidR="00D364D5" w:rsidRDefault="00D364D5" w:rsidP="00A31783">
            <w:pPr>
              <w:jc w:val="center"/>
            </w:pPr>
          </w:p>
        </w:tc>
      </w:tr>
      <w:tr w:rsidR="00D364D5" w14:paraId="1FD8A623" w14:textId="77777777" w:rsidTr="00A31783">
        <w:tc>
          <w:tcPr>
            <w:tcW w:w="3666" w:type="dxa"/>
            <w:shd w:val="clear" w:color="auto" w:fill="auto"/>
          </w:tcPr>
          <w:p w14:paraId="30F45CCC" w14:textId="77777777" w:rsidR="00D364D5" w:rsidRDefault="00D364D5" w:rsidP="00A31783">
            <w:pPr>
              <w:jc w:val="both"/>
            </w:pPr>
            <w:r>
              <w:rPr>
                <w:b/>
              </w:rPr>
              <w:t xml:space="preserve">2. Непрямі (адміністративні) витрати </w:t>
            </w:r>
          </w:p>
        </w:tc>
        <w:tc>
          <w:tcPr>
            <w:tcW w:w="1404" w:type="dxa"/>
            <w:shd w:val="clear" w:color="auto" w:fill="auto"/>
          </w:tcPr>
          <w:p w14:paraId="2998D75A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678A57FB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415E328B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55C5C9B9" w14:textId="77777777" w:rsidR="00D364D5" w:rsidRDefault="00D364D5" w:rsidP="00A31783">
            <w:pPr>
              <w:jc w:val="center"/>
              <w:rPr>
                <w:b/>
              </w:rPr>
            </w:pPr>
          </w:p>
        </w:tc>
      </w:tr>
      <w:tr w:rsidR="00D364D5" w14:paraId="34FF9E54" w14:textId="77777777" w:rsidTr="00A31783">
        <w:tc>
          <w:tcPr>
            <w:tcW w:w="3666" w:type="dxa"/>
            <w:shd w:val="clear" w:color="auto" w:fill="auto"/>
          </w:tcPr>
          <w:p w14:paraId="556A3DB8" w14:textId="77777777" w:rsidR="00D364D5" w:rsidRDefault="00D364D5" w:rsidP="00A31783">
            <w:pPr>
              <w:jc w:val="both"/>
            </w:pPr>
            <w:r>
              <w:t xml:space="preserve">РАЗОМ, грн </w:t>
            </w:r>
          </w:p>
        </w:tc>
        <w:tc>
          <w:tcPr>
            <w:tcW w:w="1404" w:type="dxa"/>
            <w:shd w:val="clear" w:color="auto" w:fill="auto"/>
          </w:tcPr>
          <w:p w14:paraId="67CE8DBD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7A2079F4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4AF36DDE" w14:textId="77777777" w:rsidR="00D364D5" w:rsidRDefault="00D364D5" w:rsidP="00A31783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77CAAA99" w14:textId="77777777" w:rsidR="00D364D5" w:rsidRDefault="00D364D5" w:rsidP="00A31783">
            <w:pPr>
              <w:jc w:val="center"/>
              <w:rPr>
                <w:b/>
              </w:rPr>
            </w:pPr>
          </w:p>
        </w:tc>
      </w:tr>
    </w:tbl>
    <w:p w14:paraId="4D69C1F9" w14:textId="77777777" w:rsid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6D4355E8" w14:textId="2210409E" w:rsidR="00D364D5" w:rsidRPr="00D364D5" w:rsidRDefault="00D364D5" w:rsidP="00D364D5">
      <w:pPr>
        <w:spacing w:line="240" w:lineRule="auto"/>
        <w:ind w:hanging="2"/>
        <w:jc w:val="both"/>
        <w:rPr>
          <w:i/>
          <w:lang w:val="uk-UA"/>
        </w:rPr>
      </w:pPr>
      <w:r>
        <w:rPr>
          <w:i/>
        </w:rPr>
        <w:t xml:space="preserve">Детальний опис бюджету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необхідно надати за кожною статтею у вигляді окремої таблиці за формою</w:t>
      </w:r>
      <w:r>
        <w:rPr>
          <w:i/>
          <w:lang w:val="uk-UA"/>
        </w:rPr>
        <w:t xml:space="preserve">, яка представлена </w:t>
      </w:r>
      <w:r w:rsidRPr="00D364D5">
        <w:rPr>
          <w:i/>
          <w:lang w:val="uk-UA"/>
        </w:rPr>
        <w:t>у Національній електронні</w:t>
      </w:r>
      <w:r>
        <w:rPr>
          <w:i/>
          <w:lang w:val="uk-UA"/>
        </w:rPr>
        <w:t>й науково-інформаційній системі</w:t>
      </w:r>
      <w:r w:rsidRPr="00D364D5">
        <w:rPr>
          <w:i/>
          <w:lang w:val="uk-UA"/>
        </w:rPr>
        <w:t xml:space="preserve">. </w:t>
      </w:r>
    </w:p>
    <w:p w14:paraId="4B438710" w14:textId="77777777" w:rsidR="00D364D5" w:rsidRP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  <w:lang w:val="uk-UA"/>
        </w:rPr>
      </w:pPr>
    </w:p>
    <w:p w14:paraId="78A14C4C" w14:textId="77777777" w:rsidR="00D364D5" w:rsidRDefault="00D364D5" w:rsidP="00D364D5">
      <w:pPr>
        <w:spacing w:line="240" w:lineRule="auto"/>
        <w:ind w:hanging="2"/>
        <w:jc w:val="both"/>
      </w:pPr>
      <w:r w:rsidRPr="00D734C8">
        <w:rPr>
          <w:b/>
          <w:lang w:val="uk-UA"/>
        </w:rPr>
        <w:t>1.1</w:t>
      </w:r>
      <w:r w:rsidRPr="00D734C8">
        <w:rPr>
          <w:b/>
        </w:rPr>
        <w:t>.</w:t>
      </w:r>
      <w:r w:rsidRPr="009439FF">
        <w:t xml:space="preserve"> Витрати на оплату праці: зазначити необхідну кількість виконавців* (у тому числі наукових та інженерно-технічних працівників), їх посади, науковий ступінь (за наявності), вчене звання (за наявності); кількість запланованих людино-місяців щодо кожного виконавця і кожного етапу </w:t>
      </w:r>
      <w:proofErr w:type="spellStart"/>
      <w:r>
        <w:rPr>
          <w:lang w:val="uk-UA"/>
        </w:rPr>
        <w:t>проєкту</w:t>
      </w:r>
      <w:proofErr w:type="spellEnd"/>
      <w:r w:rsidRPr="009439FF">
        <w:t>.</w:t>
      </w:r>
    </w:p>
    <w:p w14:paraId="5EF8F77E" w14:textId="05FD2304" w:rsidR="00D364D5" w:rsidRPr="00D364D5" w:rsidRDefault="00D364D5" w:rsidP="00D364D5">
      <w:pPr>
        <w:spacing w:line="240" w:lineRule="auto"/>
        <w:ind w:hanging="2"/>
        <w:jc w:val="both"/>
        <w:rPr>
          <w:lang w:val="ru-RU"/>
        </w:rPr>
      </w:pPr>
      <w:r w:rsidRPr="00D734C8">
        <w:rPr>
          <w:b/>
        </w:rPr>
        <w:t>1.2.</w:t>
      </w:r>
      <w:r>
        <w:t xml:space="preserve"> </w:t>
      </w:r>
      <w:r w:rsidRPr="00B353AF">
        <w:t>Відрахування на соціальне страхування</w:t>
      </w:r>
      <w:r>
        <w:t xml:space="preserve"> </w:t>
      </w:r>
      <w:r w:rsidRPr="00D364D5">
        <w:rPr>
          <w:lang w:val="ru-RU"/>
        </w:rPr>
        <w:t>(</w:t>
      </w:r>
      <w:r w:rsidRPr="00170920">
        <w:rPr>
          <w:rFonts w:ascii="e-Ukraine" w:hAnsi="e-Ukraine"/>
          <w:i/>
          <w:iCs/>
          <w:color w:val="212529"/>
          <w:shd w:val="clear" w:color="auto" w:fill="FFFFFF"/>
        </w:rPr>
        <w:t>Витрати за статтею</w:t>
      </w:r>
      <w:r w:rsidRPr="00170920">
        <w:rPr>
          <w:rFonts w:ascii="e-Ukraine" w:hAnsi="e-Ukraine"/>
          <w:b/>
          <w:i/>
          <w:iCs/>
          <w:color w:val="212529"/>
          <w:shd w:val="clear" w:color="auto" w:fill="FFFFFF"/>
        </w:rPr>
        <w:t xml:space="preserve"> «Відрахування на соціальне страхування»</w:t>
      </w:r>
      <w:r>
        <w:rPr>
          <w:rFonts w:ascii="e-Ukraine" w:hAnsi="e-Ukraine"/>
          <w:i/>
          <w:iCs/>
          <w:color w:val="212529"/>
          <w:shd w:val="clear" w:color="auto" w:fill="FFFFFF"/>
        </w:rPr>
        <w:t xml:space="preserve"> розраховуються автоматично в обсязі </w:t>
      </w:r>
      <w:r>
        <w:rPr>
          <w:rFonts w:ascii="e-Ukraine" w:hAnsi="e-Ukraine"/>
          <w:i/>
          <w:iCs/>
          <w:color w:val="212529"/>
          <w:shd w:val="clear" w:color="auto" w:fill="FFFFFF"/>
        </w:rPr>
        <w:t xml:space="preserve"> 22% від фонду оплати праці </w:t>
      </w:r>
      <w:r>
        <w:rPr>
          <w:lang w:val="uk-UA"/>
        </w:rPr>
        <w:t>22%</w:t>
      </w:r>
      <w:r>
        <w:t>.</w:t>
      </w:r>
      <w:r w:rsidRPr="00D364D5">
        <w:rPr>
          <w:lang w:val="ru-RU"/>
        </w:rPr>
        <w:t>)</w:t>
      </w:r>
    </w:p>
    <w:p w14:paraId="103B8E98" w14:textId="77777777" w:rsidR="00D364D5" w:rsidRPr="00875E79" w:rsidRDefault="00D364D5" w:rsidP="00D364D5">
      <w:pPr>
        <w:spacing w:line="240" w:lineRule="auto"/>
        <w:ind w:hanging="2"/>
        <w:jc w:val="both"/>
        <w:rPr>
          <w:lang w:val="uk-UA"/>
        </w:rPr>
      </w:pPr>
      <w:r w:rsidRPr="00D734C8">
        <w:rPr>
          <w:b/>
        </w:rPr>
        <w:t>1.3.</w:t>
      </w:r>
      <w:r w:rsidRPr="009439FF">
        <w:t xml:space="preserve"> Перелік та кількість необхідних матеріалів та комплектуючих, орієнтовна ціна, країна-виробник, обґрунтування необхідності їх придбання.</w:t>
      </w:r>
      <w:r w:rsidRPr="00875E79">
        <w:rPr>
          <w:color w:val="000000"/>
        </w:rPr>
        <w:t xml:space="preserve"> </w:t>
      </w:r>
      <w:r>
        <w:rPr>
          <w:color w:val="000000"/>
        </w:rPr>
        <w:t xml:space="preserve">Малоцінні предмети та інвентар, </w:t>
      </w:r>
      <w:r>
        <w:rPr>
          <w:b/>
          <w:bCs/>
          <w:color w:val="000000"/>
        </w:rPr>
        <w:t>крім паперу</w:t>
      </w:r>
      <w:r>
        <w:rPr>
          <w:color w:val="000000"/>
        </w:rPr>
        <w:t xml:space="preserve"> (вартість яких менша 20, 0 тис. грн без ПДВ</w:t>
      </w:r>
      <w:r>
        <w:rPr>
          <w:color w:val="000000"/>
          <w:lang w:val="uk-UA"/>
        </w:rPr>
        <w:t>).</w:t>
      </w:r>
    </w:p>
    <w:p w14:paraId="5ACC758D" w14:textId="3FCBD7D5" w:rsidR="00D364D5" w:rsidRPr="00D734C8" w:rsidRDefault="00D364D5" w:rsidP="00D364D5">
      <w:pPr>
        <w:pStyle w:val="afffffe"/>
        <w:spacing w:before="0" w:beforeAutospacing="0" w:after="0" w:afterAutospacing="0"/>
        <w:ind w:left="-1" w:hanging="1"/>
        <w:jc w:val="both"/>
        <w:rPr>
          <w:b/>
        </w:rPr>
      </w:pPr>
      <w:r w:rsidRPr="00D734C8">
        <w:rPr>
          <w:b/>
          <w:color w:val="000000"/>
        </w:rPr>
        <w:t>1.</w:t>
      </w:r>
      <w:r w:rsidRPr="00D364D5">
        <w:rPr>
          <w:b/>
          <w:color w:val="000000"/>
        </w:rPr>
        <w:t>4</w:t>
      </w:r>
      <w:r w:rsidRPr="00D734C8">
        <w:rPr>
          <w:b/>
          <w:color w:val="000000"/>
        </w:rPr>
        <w:t>.</w:t>
      </w:r>
      <w:r w:rsidRPr="00D734C8">
        <w:rPr>
          <w:color w:val="000000"/>
        </w:rPr>
        <w:t xml:space="preserve"> </w:t>
      </w:r>
      <w:r>
        <w:rPr>
          <w:color w:val="000000"/>
        </w:rPr>
        <w:t>Оплата комунальних послуг та енергоносіїв</w:t>
      </w:r>
    </w:p>
    <w:p w14:paraId="05D182AD" w14:textId="749483AE" w:rsidR="00D364D5" w:rsidRDefault="00D364D5" w:rsidP="00D364D5">
      <w:pPr>
        <w:spacing w:line="240" w:lineRule="auto"/>
        <w:ind w:hanging="2"/>
        <w:jc w:val="both"/>
        <w:rPr>
          <w:rFonts w:ascii="e-Ukraine" w:hAnsi="e-Ukraine"/>
          <w:i/>
          <w:iCs/>
          <w:color w:val="212529"/>
          <w:shd w:val="clear" w:color="auto" w:fill="FFFFFF"/>
        </w:rPr>
      </w:pPr>
      <w:r w:rsidRPr="00D734C8">
        <w:rPr>
          <w:b/>
          <w:lang w:val="uk-UA"/>
        </w:rPr>
        <w:t>1.</w:t>
      </w:r>
      <w:r w:rsidRPr="00D364D5">
        <w:rPr>
          <w:b/>
          <w:lang w:val="uk-UA"/>
        </w:rPr>
        <w:t>5</w:t>
      </w:r>
      <w:r w:rsidRPr="00D734C8">
        <w:rPr>
          <w:b/>
        </w:rPr>
        <w:t>.</w:t>
      </w:r>
      <w:r w:rsidRPr="009439FF">
        <w:t xml:space="preserve"> Витрати на службові відрядження: пояснити мету, надати інформацію про пункт відрядження (тільки в межах України), кількість </w:t>
      </w:r>
      <w:proofErr w:type="spellStart"/>
      <w:r w:rsidRPr="009439FF">
        <w:t>відряджень</w:t>
      </w:r>
      <w:proofErr w:type="spellEnd"/>
      <w:r w:rsidRPr="009439FF">
        <w:t>, кількість відряджених, тривалість відрядження).</w:t>
      </w:r>
      <w:r w:rsidRPr="00D364D5">
        <w:rPr>
          <w:rFonts w:ascii="e-Ukraine" w:hAnsi="e-Ukraine"/>
          <w:i/>
          <w:iCs/>
          <w:color w:val="212529"/>
          <w:shd w:val="clear" w:color="auto" w:fill="FFFFFF"/>
        </w:rPr>
        <w:t xml:space="preserve"> (</w:t>
      </w:r>
      <w:r w:rsidRPr="00B353AF">
        <w:rPr>
          <w:rFonts w:ascii="e-Ukraine" w:hAnsi="e-Ukraine"/>
          <w:i/>
          <w:iCs/>
          <w:color w:val="212529"/>
          <w:shd w:val="clear" w:color="auto" w:fill="FFFFFF"/>
        </w:rPr>
        <w:t xml:space="preserve">Розрахунки здійснюються з урахуванням сум </w:t>
      </w:r>
      <w:r w:rsidRPr="00B353AF">
        <w:rPr>
          <w:rFonts w:ascii="e-Ukraine" w:hAnsi="e-Ukraine"/>
          <w:b/>
          <w:i/>
          <w:iCs/>
          <w:color w:val="212529"/>
          <w:shd w:val="clear" w:color="auto" w:fill="FFFFFF"/>
        </w:rPr>
        <w:t>витрат на відрядження</w:t>
      </w:r>
      <w:r w:rsidRPr="00B353AF">
        <w:rPr>
          <w:rFonts w:ascii="e-Ukraine" w:hAnsi="e-Ukraine"/>
          <w:i/>
          <w:iCs/>
          <w:color w:val="212529"/>
          <w:shd w:val="clear" w:color="auto" w:fill="FFFFFF"/>
        </w:rPr>
        <w:t xml:space="preserve"> визначених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</w:t>
      </w:r>
      <w:r w:rsidRPr="00D364D5">
        <w:rPr>
          <w:rFonts w:ascii="e-Ukraine" w:hAnsi="e-Ukraine"/>
          <w:i/>
          <w:iCs/>
          <w:color w:val="212529"/>
          <w:shd w:val="clear" w:color="auto" w:fill="FFFFFF"/>
        </w:rPr>
        <w:t>)</w:t>
      </w:r>
      <w:r w:rsidRPr="00B353AF">
        <w:rPr>
          <w:rFonts w:ascii="e-Ukraine" w:hAnsi="e-Ukraine"/>
          <w:i/>
          <w:iCs/>
          <w:color w:val="212529"/>
          <w:shd w:val="clear" w:color="auto" w:fill="FFFFFF"/>
        </w:rPr>
        <w:t>.</w:t>
      </w:r>
    </w:p>
    <w:p w14:paraId="4908F32B" w14:textId="1C299EC1" w:rsidR="00D364D5" w:rsidRPr="00D364D5" w:rsidRDefault="00D364D5" w:rsidP="00D364D5">
      <w:pPr>
        <w:spacing w:line="240" w:lineRule="auto"/>
        <w:ind w:hanging="2"/>
      </w:pPr>
      <w:r w:rsidRPr="00D364D5">
        <w:rPr>
          <w:b/>
        </w:rPr>
        <w:t>1</w:t>
      </w:r>
      <w:r>
        <w:rPr>
          <w:b/>
          <w:lang w:val="uk-UA"/>
        </w:rPr>
        <w:t>.6</w:t>
      </w:r>
      <w:r w:rsidRPr="009439FF">
        <w:t>. Інші витрати: наводяться відповідні обґрунтування та зазначаються цілі.</w:t>
      </w:r>
    </w:p>
    <w:p w14:paraId="4F89426B" w14:textId="598E741A" w:rsidR="00D364D5" w:rsidRPr="009439FF" w:rsidRDefault="00D364D5" w:rsidP="00D364D5">
      <w:pPr>
        <w:spacing w:line="240" w:lineRule="auto"/>
        <w:ind w:hanging="2"/>
        <w:jc w:val="both"/>
        <w:rPr>
          <w:b/>
          <w:i/>
        </w:rPr>
      </w:pPr>
      <w:r w:rsidRPr="00D734C8">
        <w:rPr>
          <w:b/>
          <w:lang w:val="uk-UA"/>
        </w:rPr>
        <w:t>1.</w:t>
      </w:r>
      <w:r>
        <w:rPr>
          <w:b/>
          <w:lang w:val="en-US"/>
        </w:rPr>
        <w:t>7</w:t>
      </w:r>
      <w:r w:rsidRPr="00D734C8">
        <w:rPr>
          <w:b/>
        </w:rPr>
        <w:t>.</w:t>
      </w:r>
      <w:r w:rsidRPr="009439FF">
        <w:t xml:space="preserve"> Накладні (адміністративні) витрати</w:t>
      </w:r>
      <w:r w:rsidRPr="009439FF">
        <w:rPr>
          <w:b/>
          <w:i/>
        </w:rPr>
        <w:t>.</w:t>
      </w:r>
    </w:p>
    <w:p w14:paraId="5FC5E83F" w14:textId="354A1DC8" w:rsidR="00D364D5" w:rsidRDefault="00D364D5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77655AAB" w14:textId="77777777" w:rsidR="00B65027" w:rsidRDefault="00B65027" w:rsidP="00D364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bookmarkStart w:id="1" w:name="_GoBack"/>
      <w:bookmarkEnd w:id="1"/>
    </w:p>
    <w:p w14:paraId="00000154" w14:textId="77777777" w:rsidR="004B5054" w:rsidRDefault="007B0F5E">
      <w:pPr>
        <w:spacing w:line="240" w:lineRule="auto"/>
        <w:ind w:hanging="2"/>
        <w:jc w:val="both"/>
        <w:rPr>
          <w:b/>
        </w:rPr>
      </w:pPr>
      <w:r>
        <w:rPr>
          <w:b/>
        </w:rPr>
        <w:lastRenderedPageBreak/>
        <w:t>6. НАУКОВИЙ ПОТЕНЦІАЛ (ДОРОБОК) ОСНОВНИХ ВИКОНАВЦІВ (АВТОРІВ) ПРОЄКТУ*</w:t>
      </w:r>
    </w:p>
    <w:p w14:paraId="00000155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Вказується доробок керівника, а також 5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, зазначених у таблиці 4.4.</w:t>
      </w:r>
      <w:r>
        <w:rPr>
          <w:i/>
          <w:color w:val="444746"/>
        </w:rPr>
        <w:t>за попередні 5 повних календарних років та додатково за рік подання запиту.</w:t>
      </w:r>
    </w:p>
    <w:p w14:paraId="00000156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157" w14:textId="77777777" w:rsidR="004B5054" w:rsidRDefault="007B0F5E">
      <w:pPr>
        <w:spacing w:line="240" w:lineRule="auto"/>
        <w:ind w:hanging="2"/>
        <w:jc w:val="both"/>
      </w:pPr>
      <w:r>
        <w:t xml:space="preserve">6.1. Перелік статей у журналах, що індексуються в </w:t>
      </w:r>
      <w:proofErr w:type="spellStart"/>
      <w:r>
        <w:t>наукометричних</w:t>
      </w:r>
      <w:proofErr w:type="spellEnd"/>
      <w:r>
        <w:t xml:space="preserve"> базах даних </w:t>
      </w:r>
      <w:proofErr w:type="spellStart"/>
      <w:r>
        <w:t>Scopus</w:t>
      </w:r>
      <w:proofErr w:type="spellEnd"/>
      <w:r>
        <w:t xml:space="preserve"> та/або </w:t>
      </w:r>
      <w:proofErr w:type="spellStart"/>
      <w:r>
        <w:t>WoS</w:t>
      </w:r>
      <w:proofErr w:type="spellEnd"/>
      <w:r>
        <w:t xml:space="preserve"> та мають </w:t>
      </w:r>
      <w:proofErr w:type="spellStart"/>
      <w:r>
        <w:t>квартиль</w:t>
      </w:r>
      <w:proofErr w:type="spellEnd"/>
      <w:r>
        <w:t xml:space="preserve"> Q1-Q4 (на момент опублікування). Для </w:t>
      </w:r>
      <w:proofErr w:type="spellStart"/>
      <w:r>
        <w:t>проєктів</w:t>
      </w:r>
      <w:proofErr w:type="spellEnd"/>
      <w:r>
        <w:t xml:space="preserve"> оборонного і подвійного призначення допускаються відомості про статті у виданнях, які містять інформацію, що становить державну таємницю, при цьому, для розрахунку, </w:t>
      </w:r>
      <w:proofErr w:type="spellStart"/>
      <w:r>
        <w:t>квартиль</w:t>
      </w:r>
      <w:proofErr w:type="spellEnd"/>
      <w:r>
        <w:t xml:space="preserve"> таких статей приймається рівним Q4.  </w:t>
      </w:r>
      <w:proofErr w:type="spellStart"/>
      <w:r>
        <w:t>Квартиль</w:t>
      </w:r>
      <w:proofErr w:type="spellEnd"/>
      <w:r>
        <w:t xml:space="preserve"> Q, до якого відноситься журнал, визначається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Ranking</w:t>
      </w:r>
      <w:proofErr w:type="spellEnd"/>
      <w:r>
        <w:t xml:space="preserve"> (для БД </w:t>
      </w:r>
      <w:proofErr w:type="spellStart"/>
      <w:r>
        <w:t>Scopus</w:t>
      </w:r>
      <w:proofErr w:type="spellEnd"/>
      <w:r>
        <w:t xml:space="preserve">) або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(JCR) (для БД </w:t>
      </w:r>
      <w:proofErr w:type="spellStart"/>
      <w:r>
        <w:t>WoS</w:t>
      </w:r>
      <w:proofErr w:type="spellEnd"/>
      <w:r>
        <w:t xml:space="preserve"> ); якщо журнал має кілька предметних областей (категорій) з однаковими або різними значеннями </w:t>
      </w:r>
      <w:proofErr w:type="spellStart"/>
      <w:r>
        <w:t>квартилей</w:t>
      </w:r>
      <w:proofErr w:type="spellEnd"/>
      <w:r>
        <w:t xml:space="preserve"> по кожній області (категорії) або в різних БД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WoS</w:t>
      </w:r>
      <w:proofErr w:type="spellEnd"/>
      <w:r>
        <w:t xml:space="preserve">, то зазначається найвище значення </w:t>
      </w:r>
      <w:proofErr w:type="spellStart"/>
      <w:r>
        <w:t>квартилю</w:t>
      </w:r>
      <w:proofErr w:type="spellEnd"/>
      <w:r>
        <w:t xml:space="preserve">. </w:t>
      </w:r>
    </w:p>
    <w:p w14:paraId="00000158" w14:textId="77777777" w:rsidR="004B5054" w:rsidRDefault="004B5054">
      <w:pPr>
        <w:spacing w:line="240" w:lineRule="auto"/>
        <w:ind w:hanging="2"/>
        <w:jc w:val="both"/>
      </w:pPr>
    </w:p>
    <w:p w14:paraId="00000159" w14:textId="77777777" w:rsidR="004B5054" w:rsidRDefault="007B0F5E">
      <w:pPr>
        <w:spacing w:line="240" w:lineRule="auto"/>
        <w:ind w:hanging="2"/>
        <w:jc w:val="right"/>
      </w:pPr>
      <w:r>
        <w:t>Таблиця 6.1</w:t>
      </w:r>
    </w:p>
    <w:tbl>
      <w:tblPr>
        <w:tblStyle w:val="afffff1"/>
        <w:tblW w:w="9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841"/>
        <w:gridCol w:w="1417"/>
        <w:gridCol w:w="834"/>
        <w:gridCol w:w="952"/>
        <w:gridCol w:w="1456"/>
      </w:tblGrid>
      <w:tr w:rsidR="004B5054" w14:paraId="1B9C98FB" w14:textId="77777777" w:rsidTr="00455958">
        <w:trPr>
          <w:trHeight w:val="1364"/>
        </w:trPr>
        <w:tc>
          <w:tcPr>
            <w:tcW w:w="392" w:type="dxa"/>
          </w:tcPr>
          <w:p w14:paraId="0000015A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4841" w:type="dxa"/>
          </w:tcPr>
          <w:p w14:paraId="0000015B" w14:textId="77777777" w:rsidR="004B5054" w:rsidRDefault="007B0F5E">
            <w:pPr>
              <w:ind w:hanging="2"/>
              <w:jc w:val="center"/>
            </w:pPr>
            <w:r>
              <w:t xml:space="preserve">Повні відомості про статті з обов'язковим зазначенням  прізвищ авторів статті,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1417" w:type="dxa"/>
          </w:tcPr>
          <w:p w14:paraId="0000015C" w14:textId="77777777" w:rsidR="004B5054" w:rsidRDefault="007B0F5E">
            <w:pPr>
              <w:spacing w:after="60"/>
              <w:ind w:hanging="2"/>
              <w:jc w:val="center"/>
            </w:pPr>
            <w:proofErr w:type="spellStart"/>
            <w:r>
              <w:t>Наукометрична</w:t>
            </w:r>
            <w:proofErr w:type="spellEnd"/>
          </w:p>
          <w:p w14:paraId="0000015D" w14:textId="77777777" w:rsidR="004B5054" w:rsidRDefault="007B0F5E">
            <w:pPr>
              <w:spacing w:after="60"/>
              <w:ind w:hanging="2"/>
              <w:jc w:val="center"/>
            </w:pPr>
            <w:r>
              <w:t>база даних</w:t>
            </w:r>
          </w:p>
        </w:tc>
        <w:tc>
          <w:tcPr>
            <w:tcW w:w="834" w:type="dxa"/>
          </w:tcPr>
          <w:p w14:paraId="0000015E" w14:textId="77777777" w:rsidR="004B5054" w:rsidRDefault="007B0F5E">
            <w:pPr>
              <w:spacing w:after="60"/>
              <w:ind w:hanging="2"/>
              <w:jc w:val="center"/>
            </w:pPr>
            <w:r>
              <w:t>ISSN видання</w:t>
            </w:r>
          </w:p>
        </w:tc>
        <w:tc>
          <w:tcPr>
            <w:tcW w:w="952" w:type="dxa"/>
          </w:tcPr>
          <w:p w14:paraId="0000015F" w14:textId="77777777" w:rsidR="004B5054" w:rsidRDefault="007B0F5E">
            <w:pPr>
              <w:spacing w:after="60"/>
              <w:ind w:hanging="2"/>
              <w:jc w:val="center"/>
            </w:pPr>
            <w:proofErr w:type="spellStart"/>
            <w:r>
              <w:t>Квартиль</w:t>
            </w:r>
            <w:proofErr w:type="spellEnd"/>
            <w:r>
              <w:t xml:space="preserve"> Q</w:t>
            </w:r>
          </w:p>
        </w:tc>
        <w:tc>
          <w:tcPr>
            <w:tcW w:w="1456" w:type="dxa"/>
          </w:tcPr>
          <w:p w14:paraId="00000160" w14:textId="77777777" w:rsidR="004B5054" w:rsidRDefault="007B0F5E">
            <w:pPr>
              <w:ind w:hanging="2"/>
              <w:jc w:val="center"/>
            </w:pPr>
            <w:proofErr w:type="spellStart"/>
            <w:r>
              <w:t>Вебадреса</w:t>
            </w:r>
            <w:proofErr w:type="spellEnd"/>
            <w:r>
              <w:t xml:space="preserve"> електронної версії статті/або </w:t>
            </w:r>
            <w:proofErr w:type="spellStart"/>
            <w:r>
              <w:t>doi</w:t>
            </w:r>
            <w:proofErr w:type="spellEnd"/>
          </w:p>
        </w:tc>
      </w:tr>
      <w:tr w:rsidR="004B5054" w14:paraId="61A58D01" w14:textId="77777777" w:rsidTr="00455958">
        <w:tc>
          <w:tcPr>
            <w:tcW w:w="392" w:type="dxa"/>
          </w:tcPr>
          <w:p w14:paraId="00000161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4841" w:type="dxa"/>
          </w:tcPr>
          <w:p w14:paraId="00000162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417" w:type="dxa"/>
          </w:tcPr>
          <w:p w14:paraId="00000163" w14:textId="77777777" w:rsidR="004B5054" w:rsidRDefault="004B5054">
            <w:pPr>
              <w:spacing w:after="60"/>
              <w:ind w:hanging="2"/>
            </w:pPr>
          </w:p>
        </w:tc>
        <w:tc>
          <w:tcPr>
            <w:tcW w:w="834" w:type="dxa"/>
          </w:tcPr>
          <w:p w14:paraId="00000164" w14:textId="77777777" w:rsidR="004B5054" w:rsidRDefault="004B5054">
            <w:pPr>
              <w:spacing w:after="60"/>
              <w:ind w:hanging="2"/>
            </w:pPr>
          </w:p>
        </w:tc>
        <w:tc>
          <w:tcPr>
            <w:tcW w:w="952" w:type="dxa"/>
          </w:tcPr>
          <w:p w14:paraId="00000165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456" w:type="dxa"/>
          </w:tcPr>
          <w:p w14:paraId="00000166" w14:textId="77777777" w:rsidR="004B5054" w:rsidRDefault="004B5054">
            <w:pPr>
              <w:spacing w:after="60"/>
              <w:ind w:hanging="2"/>
            </w:pPr>
          </w:p>
        </w:tc>
      </w:tr>
    </w:tbl>
    <w:p w14:paraId="00000167" w14:textId="77777777" w:rsidR="004B5054" w:rsidRDefault="007B0F5E">
      <w:pPr>
        <w:spacing w:line="240" w:lineRule="auto"/>
        <w:ind w:hanging="2"/>
      </w:pPr>
      <w:r>
        <w:t xml:space="preserve">Статті у журналах з </w:t>
      </w:r>
      <w:proofErr w:type="spellStart"/>
      <w:r>
        <w:t>квартилем</w:t>
      </w:r>
      <w:proofErr w:type="spellEnd"/>
      <w:r>
        <w:t xml:space="preserve"> Q1-Q2 зараховуються з коефіцієнтом 2</w:t>
      </w:r>
    </w:p>
    <w:p w14:paraId="00000168" w14:textId="77777777" w:rsidR="004B5054" w:rsidRDefault="007B0F5E">
      <w:pPr>
        <w:spacing w:line="240" w:lineRule="auto"/>
        <w:ind w:hanging="2"/>
      </w:pPr>
      <w:r>
        <w:rPr>
          <w:i/>
        </w:rPr>
        <w:t xml:space="preserve">Для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 xml:space="preserve"> за  тематичним </w:t>
      </w:r>
      <w:proofErr w:type="spellStart"/>
      <w:r>
        <w:rPr>
          <w:i/>
        </w:rPr>
        <w:t>напрямом«Розвиток</w:t>
      </w:r>
      <w:proofErr w:type="spellEnd"/>
      <w:r>
        <w:rPr>
          <w:i/>
        </w:rPr>
        <w:t xml:space="preserve"> людського капіталу, соціальні науки та журналістика» і «Гуманітарні науки та мистецтво» </w:t>
      </w:r>
      <w:r>
        <w:t xml:space="preserve"> </w:t>
      </w:r>
      <w:r>
        <w:rPr>
          <w:i/>
        </w:rPr>
        <w:t xml:space="preserve">статті у журналах з </w:t>
      </w:r>
      <w:proofErr w:type="spellStart"/>
      <w:r>
        <w:rPr>
          <w:i/>
        </w:rPr>
        <w:t>квартилем</w:t>
      </w:r>
      <w:proofErr w:type="spellEnd"/>
      <w:r>
        <w:rPr>
          <w:i/>
        </w:rPr>
        <w:t xml:space="preserve"> Q1-Q4 зараховуються з коефіцієнтом 2.</w:t>
      </w:r>
    </w:p>
    <w:p w14:paraId="00000169" w14:textId="77777777" w:rsidR="004B5054" w:rsidRDefault="004B5054">
      <w:pPr>
        <w:spacing w:line="240" w:lineRule="auto"/>
        <w:ind w:hanging="2"/>
      </w:pPr>
    </w:p>
    <w:p w14:paraId="0000016A" w14:textId="77777777" w:rsidR="004B5054" w:rsidRDefault="007B0F5E">
      <w:pPr>
        <w:spacing w:line="240" w:lineRule="auto"/>
        <w:ind w:hanging="2"/>
        <w:jc w:val="both"/>
      </w:pPr>
      <w:r>
        <w:t xml:space="preserve">6.2. Перелік опублікованих статей у наукових фахових виданнях України, що відносяться до категорії «Б», статті у закордонних наукових журналах, що не враховані </w:t>
      </w:r>
      <w:r>
        <w:rPr>
          <w:color w:val="434343"/>
        </w:rPr>
        <w:t>з</w:t>
      </w:r>
      <w:r>
        <w:t xml:space="preserve">а п. 6.1 (у </w:t>
      </w:r>
      <w:proofErr w:type="spellStart"/>
      <w:r>
        <w:t>т.ч</w:t>
      </w:r>
      <w:proofErr w:type="spellEnd"/>
      <w:r>
        <w:t xml:space="preserve">. ті, які не мають </w:t>
      </w:r>
      <w:proofErr w:type="spellStart"/>
      <w:r>
        <w:t>квартилю</w:t>
      </w:r>
      <w:proofErr w:type="spellEnd"/>
      <w:r>
        <w:t xml:space="preserve">), а також англомовні тези доповідей у матеріалах міжнародних конференцій, що індексуються науко-метричними базами даних </w:t>
      </w:r>
      <w:proofErr w:type="spellStart"/>
      <w:r>
        <w:t>Scopus</w:t>
      </w:r>
      <w:proofErr w:type="spellEnd"/>
      <w:r>
        <w:t xml:space="preserve"> та/або </w:t>
      </w:r>
      <w:proofErr w:type="spellStart"/>
      <w:r>
        <w:t>WoS</w:t>
      </w:r>
      <w:proofErr w:type="spellEnd"/>
      <w:r>
        <w:t>, а також тих статей, які не враховані у п 6.1</w:t>
      </w:r>
    </w:p>
    <w:p w14:paraId="0000016B" w14:textId="77777777" w:rsidR="004B5054" w:rsidRDefault="004B5054">
      <w:pPr>
        <w:spacing w:line="240" w:lineRule="auto"/>
        <w:ind w:hanging="2"/>
        <w:jc w:val="both"/>
      </w:pPr>
    </w:p>
    <w:p w14:paraId="0000016C" w14:textId="77777777" w:rsidR="004B5054" w:rsidRDefault="004B5054">
      <w:pPr>
        <w:spacing w:after="60" w:line="240" w:lineRule="auto"/>
        <w:ind w:hanging="2"/>
        <w:jc w:val="right"/>
      </w:pPr>
    </w:p>
    <w:p w14:paraId="0000016D" w14:textId="77777777" w:rsidR="004B5054" w:rsidRDefault="007B0F5E">
      <w:pPr>
        <w:spacing w:after="60" w:line="240" w:lineRule="auto"/>
        <w:ind w:hanging="2"/>
        <w:jc w:val="right"/>
      </w:pPr>
      <w:r>
        <w:t>Таблиця 6.2</w:t>
      </w:r>
    </w:p>
    <w:tbl>
      <w:tblPr>
        <w:tblStyle w:val="afffff2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5449"/>
        <w:gridCol w:w="2145"/>
        <w:gridCol w:w="2130"/>
      </w:tblGrid>
      <w:tr w:rsidR="004B5054" w14:paraId="271F4591" w14:textId="77777777" w:rsidTr="00455958">
        <w:trPr>
          <w:trHeight w:val="674"/>
        </w:trPr>
        <w:tc>
          <w:tcPr>
            <w:tcW w:w="401" w:type="dxa"/>
          </w:tcPr>
          <w:p w14:paraId="0000016E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5449" w:type="dxa"/>
          </w:tcPr>
          <w:p w14:paraId="0000016F" w14:textId="77777777" w:rsidR="004B5054" w:rsidRDefault="007B0F5E">
            <w:pPr>
              <w:ind w:hanging="2"/>
              <w:jc w:val="center"/>
            </w:pPr>
            <w:r>
              <w:t xml:space="preserve">Повні відомості про публікації з обов'язковим зазначенням  прізвищ авторів статті,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2145" w:type="dxa"/>
          </w:tcPr>
          <w:p w14:paraId="00000170" w14:textId="77777777" w:rsidR="004B5054" w:rsidRDefault="007B0F5E">
            <w:pPr>
              <w:spacing w:after="60"/>
              <w:ind w:hanging="2"/>
              <w:jc w:val="center"/>
            </w:pPr>
            <w:r>
              <w:t>ISSN видання</w:t>
            </w:r>
          </w:p>
        </w:tc>
        <w:tc>
          <w:tcPr>
            <w:tcW w:w="2130" w:type="dxa"/>
          </w:tcPr>
          <w:p w14:paraId="00000171" w14:textId="77777777" w:rsidR="004B5054" w:rsidRDefault="007B0F5E">
            <w:pPr>
              <w:ind w:hanging="2"/>
              <w:jc w:val="center"/>
            </w:pPr>
            <w:proofErr w:type="spellStart"/>
            <w:r>
              <w:t>Вебадреса</w:t>
            </w:r>
            <w:proofErr w:type="spellEnd"/>
            <w:r>
              <w:t xml:space="preserve"> електронної версії публікації/або </w:t>
            </w:r>
            <w:proofErr w:type="spellStart"/>
            <w:r>
              <w:t>doi</w:t>
            </w:r>
            <w:proofErr w:type="spellEnd"/>
          </w:p>
        </w:tc>
      </w:tr>
      <w:tr w:rsidR="004B5054" w14:paraId="75BC9C39" w14:textId="77777777" w:rsidTr="00455958">
        <w:tc>
          <w:tcPr>
            <w:tcW w:w="401" w:type="dxa"/>
          </w:tcPr>
          <w:p w14:paraId="00000172" w14:textId="5FEC16FA" w:rsidR="004B5054" w:rsidRPr="00455958" w:rsidRDefault="00455958">
            <w:pPr>
              <w:spacing w:after="60"/>
              <w:ind w:hanging="2"/>
              <w:rPr>
                <w:lang w:val="uk-UA"/>
              </w:rPr>
            </w:pPr>
            <w:r>
              <w:t>1</w:t>
            </w:r>
          </w:p>
        </w:tc>
        <w:tc>
          <w:tcPr>
            <w:tcW w:w="5449" w:type="dxa"/>
          </w:tcPr>
          <w:p w14:paraId="00000173" w14:textId="77777777" w:rsidR="004B5054" w:rsidRDefault="004B5054">
            <w:pPr>
              <w:spacing w:after="60"/>
              <w:ind w:hanging="2"/>
            </w:pPr>
          </w:p>
        </w:tc>
        <w:tc>
          <w:tcPr>
            <w:tcW w:w="2145" w:type="dxa"/>
          </w:tcPr>
          <w:p w14:paraId="00000174" w14:textId="77777777" w:rsidR="004B5054" w:rsidRDefault="004B5054">
            <w:pPr>
              <w:spacing w:after="60"/>
              <w:ind w:hanging="2"/>
            </w:pPr>
          </w:p>
        </w:tc>
        <w:tc>
          <w:tcPr>
            <w:tcW w:w="2130" w:type="dxa"/>
          </w:tcPr>
          <w:p w14:paraId="00000175" w14:textId="77777777" w:rsidR="004B5054" w:rsidRDefault="004B5054">
            <w:pPr>
              <w:spacing w:after="60"/>
              <w:ind w:hanging="2"/>
            </w:pPr>
          </w:p>
        </w:tc>
      </w:tr>
    </w:tbl>
    <w:p w14:paraId="00000176" w14:textId="77777777" w:rsidR="004B5054" w:rsidRDefault="004B5054">
      <w:pPr>
        <w:spacing w:line="240" w:lineRule="auto"/>
        <w:ind w:hanging="2"/>
        <w:jc w:val="both"/>
      </w:pPr>
    </w:p>
    <w:p w14:paraId="00000177" w14:textId="77777777" w:rsidR="004B5054" w:rsidRDefault="007B0F5E">
      <w:pPr>
        <w:spacing w:line="240" w:lineRule="auto"/>
        <w:ind w:hanging="2"/>
        <w:jc w:val="both"/>
      </w:pPr>
      <w:bookmarkStart w:id="2" w:name="_heading=h.1fob9te" w:colFirst="0" w:colLast="0"/>
      <w:bookmarkEnd w:id="2"/>
      <w:r>
        <w:t xml:space="preserve">6.3. Перелік монографій за напрямом </w:t>
      </w:r>
      <w:proofErr w:type="spellStart"/>
      <w:r>
        <w:t>проєкту</w:t>
      </w:r>
      <w:proofErr w:type="spellEnd"/>
      <w:r>
        <w:t xml:space="preserve">, що опубліковані українською мовою в українських видавництвах, монографій, які опубліковані за кордоном мовами країн ОЕСР та / або ЄС, а також монографії, які містять інформацію, що становить державну таємницю для </w:t>
      </w:r>
      <w:proofErr w:type="spellStart"/>
      <w:r>
        <w:t>проєктів</w:t>
      </w:r>
      <w:proofErr w:type="spellEnd"/>
      <w:r>
        <w:t xml:space="preserve"> оборонного і подвійного призначення</w:t>
      </w:r>
    </w:p>
    <w:p w14:paraId="00000178" w14:textId="77777777" w:rsidR="004B5054" w:rsidRDefault="007B0F5E">
      <w:pPr>
        <w:spacing w:line="240" w:lineRule="auto"/>
        <w:ind w:hanging="2"/>
        <w:jc w:val="right"/>
      </w:pPr>
      <w:r>
        <w:t>Таблиця 6.3</w:t>
      </w:r>
    </w:p>
    <w:tbl>
      <w:tblPr>
        <w:tblStyle w:val="affff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4B5054" w14:paraId="5FC21AA9" w14:textId="77777777">
        <w:trPr>
          <w:trHeight w:val="678"/>
        </w:trPr>
        <w:tc>
          <w:tcPr>
            <w:tcW w:w="534" w:type="dxa"/>
          </w:tcPr>
          <w:p w14:paraId="00000179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8363" w:type="dxa"/>
          </w:tcPr>
          <w:p w14:paraId="0000017A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Повні дані про монографії із вказанням видавництва, позначити прізвища авторів, які належать до списку авторів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1240" w:type="dxa"/>
          </w:tcPr>
          <w:p w14:paraId="0000017B" w14:textId="77777777" w:rsidR="004B5054" w:rsidRDefault="007B0F5E">
            <w:pPr>
              <w:spacing w:after="60"/>
              <w:ind w:hanging="2"/>
            </w:pPr>
            <w:r>
              <w:t xml:space="preserve">Кількість </w:t>
            </w:r>
            <w:proofErr w:type="spellStart"/>
            <w:r>
              <w:t>авт</w:t>
            </w:r>
            <w:proofErr w:type="spellEnd"/>
            <w:r>
              <w:t xml:space="preserve">. </w:t>
            </w:r>
            <w:proofErr w:type="spellStart"/>
            <w:r>
              <w:t>арк</w:t>
            </w:r>
            <w:proofErr w:type="spellEnd"/>
            <w:r>
              <w:t>.</w:t>
            </w:r>
          </w:p>
        </w:tc>
      </w:tr>
      <w:tr w:rsidR="004B5054" w14:paraId="3485AB39" w14:textId="77777777">
        <w:tc>
          <w:tcPr>
            <w:tcW w:w="534" w:type="dxa"/>
          </w:tcPr>
          <w:p w14:paraId="0000017C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8363" w:type="dxa"/>
          </w:tcPr>
          <w:p w14:paraId="0000017D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240" w:type="dxa"/>
          </w:tcPr>
          <w:p w14:paraId="0000017E" w14:textId="77777777" w:rsidR="004B5054" w:rsidRDefault="004B5054">
            <w:pPr>
              <w:spacing w:after="60"/>
              <w:ind w:hanging="2"/>
            </w:pPr>
          </w:p>
        </w:tc>
      </w:tr>
    </w:tbl>
    <w:p w14:paraId="0000017F" w14:textId="77777777" w:rsidR="004B5054" w:rsidRDefault="007B0F5E">
      <w:pPr>
        <w:spacing w:line="240" w:lineRule="auto"/>
        <w:ind w:hanging="2"/>
        <w:rPr>
          <w:i/>
        </w:rPr>
      </w:pPr>
      <w:r>
        <w:rPr>
          <w:i/>
        </w:rPr>
        <w:t>Монографій, які опубліковані за кордоном мовами країн ОЕСР та / або ЄС зараховуються з коефіцієнтом 1,5</w:t>
      </w:r>
    </w:p>
    <w:p w14:paraId="00000180" w14:textId="77777777" w:rsidR="004B5054" w:rsidRDefault="004B5054">
      <w:pPr>
        <w:spacing w:line="240" w:lineRule="auto"/>
        <w:ind w:hanging="2"/>
        <w:jc w:val="both"/>
        <w:rPr>
          <w:strike/>
          <w:color w:val="FF0000"/>
        </w:rPr>
      </w:pPr>
    </w:p>
    <w:p w14:paraId="00000181" w14:textId="77777777" w:rsidR="004B5054" w:rsidRDefault="007B0F5E">
      <w:pPr>
        <w:spacing w:line="240" w:lineRule="auto"/>
        <w:ind w:hanging="2"/>
        <w:jc w:val="both"/>
      </w:pPr>
      <w:r>
        <w:lastRenderedPageBreak/>
        <w:t xml:space="preserve">6.4. Перелік патентів України на винахід, сорт рослин, породу тварин, корисну модель, </w:t>
      </w:r>
      <w:proofErr w:type="spellStart"/>
      <w:r>
        <w:t>свідоцтв</w:t>
      </w:r>
      <w:proofErr w:type="spellEnd"/>
      <w:r>
        <w:t xml:space="preserve"> авторського права, а також патентів інших країн, які обліковуються міжнародними патентними базами</w:t>
      </w:r>
    </w:p>
    <w:p w14:paraId="00000182" w14:textId="77777777" w:rsidR="004B5054" w:rsidRDefault="007B0F5E">
      <w:pPr>
        <w:spacing w:after="60" w:line="240" w:lineRule="auto"/>
        <w:ind w:hanging="2"/>
        <w:jc w:val="right"/>
      </w:pPr>
      <w:r>
        <w:t>Таблиця 6.4</w:t>
      </w:r>
    </w:p>
    <w:tbl>
      <w:tblPr>
        <w:tblStyle w:val="afffff4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B5054" w14:paraId="07067DC8" w14:textId="77777777">
        <w:tc>
          <w:tcPr>
            <w:tcW w:w="534" w:type="dxa"/>
          </w:tcPr>
          <w:p w14:paraId="00000183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9603" w:type="dxa"/>
          </w:tcPr>
          <w:p w14:paraId="00000184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Повні дані про охоронні документи з </w:t>
            </w:r>
            <w:proofErr w:type="spellStart"/>
            <w:r>
              <w:t>вебадресою</w:t>
            </w:r>
            <w:proofErr w:type="spellEnd"/>
            <w:r>
              <w:t xml:space="preserve"> електронної версії;</w:t>
            </w:r>
          </w:p>
          <w:p w14:paraId="00000185" w14:textId="77777777" w:rsidR="004B5054" w:rsidRDefault="007B0F5E">
            <w:pPr>
              <w:spacing w:after="60"/>
              <w:ind w:hanging="2"/>
              <w:jc w:val="center"/>
            </w:pPr>
            <w:r>
              <w:rPr>
                <w:u w:val="single"/>
              </w:rPr>
              <w:t>позначити прізвища авторів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</w:tr>
      <w:tr w:rsidR="004B5054" w14:paraId="1F140D7E" w14:textId="77777777">
        <w:tc>
          <w:tcPr>
            <w:tcW w:w="534" w:type="dxa"/>
          </w:tcPr>
          <w:p w14:paraId="00000186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9603" w:type="dxa"/>
          </w:tcPr>
          <w:p w14:paraId="00000187" w14:textId="77777777" w:rsidR="004B5054" w:rsidRDefault="004B5054">
            <w:pPr>
              <w:spacing w:after="60"/>
              <w:ind w:hanging="2"/>
            </w:pPr>
          </w:p>
        </w:tc>
      </w:tr>
    </w:tbl>
    <w:p w14:paraId="00000188" w14:textId="77777777" w:rsidR="004B5054" w:rsidRDefault="007B0F5E">
      <w:pPr>
        <w:spacing w:line="240" w:lineRule="auto"/>
        <w:ind w:hanging="2"/>
        <w:rPr>
          <w:i/>
        </w:rPr>
      </w:pPr>
      <w:r>
        <w:rPr>
          <w:i/>
        </w:rPr>
        <w:t>Патенти на винахід, сорт рослин, породу тварин зараховуються з коефіцієнтом 2.</w:t>
      </w:r>
    </w:p>
    <w:p w14:paraId="00000189" w14:textId="77777777" w:rsidR="004B5054" w:rsidRDefault="007B0F5E">
      <w:pPr>
        <w:spacing w:line="240" w:lineRule="auto"/>
        <w:ind w:hanging="2"/>
      </w:pPr>
      <w:r>
        <w:rPr>
          <w:i/>
        </w:rPr>
        <w:t>Патенти інших країн, які обліковуються міжнародними патентними базами зараховуються з коефіцієнтом 3.</w:t>
      </w:r>
    </w:p>
    <w:p w14:paraId="0000018A" w14:textId="77777777" w:rsidR="004B5054" w:rsidRDefault="004B5054">
      <w:pPr>
        <w:spacing w:line="240" w:lineRule="auto"/>
        <w:ind w:hanging="2"/>
        <w:jc w:val="both"/>
      </w:pPr>
    </w:p>
    <w:p w14:paraId="0000018B" w14:textId="77777777" w:rsidR="004B5054" w:rsidRDefault="007B0F5E">
      <w:pPr>
        <w:spacing w:line="240" w:lineRule="auto"/>
        <w:ind w:hanging="2"/>
        <w:jc w:val="both"/>
      </w:pPr>
      <w:r>
        <w:t xml:space="preserve">6.5. Захищені дисертації доктора філософії (кандидата наук), доктора наук авторами </w:t>
      </w:r>
      <w:proofErr w:type="spellStart"/>
      <w:r>
        <w:t>проєкту</w:t>
      </w:r>
      <w:proofErr w:type="spellEnd"/>
      <w:r>
        <w:t xml:space="preserve"> або під їх керівництвом (консультуванням)</w:t>
      </w:r>
    </w:p>
    <w:p w14:paraId="0000018C" w14:textId="77777777" w:rsidR="004B5054" w:rsidRDefault="007B0F5E">
      <w:pPr>
        <w:spacing w:line="240" w:lineRule="auto"/>
        <w:ind w:hanging="2"/>
        <w:jc w:val="right"/>
      </w:pPr>
      <w:r>
        <w:t>Таблиця 6.5</w:t>
      </w:r>
    </w:p>
    <w:tbl>
      <w:tblPr>
        <w:tblStyle w:val="afffff5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B5054" w14:paraId="5F565837" w14:textId="77777777">
        <w:tc>
          <w:tcPr>
            <w:tcW w:w="534" w:type="dxa"/>
          </w:tcPr>
          <w:p w14:paraId="0000018D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9603" w:type="dxa"/>
          </w:tcPr>
          <w:p w14:paraId="0000018E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Дані про дисертації </w:t>
            </w:r>
          </w:p>
          <w:p w14:paraId="0000018F" w14:textId="77777777" w:rsidR="004B5054" w:rsidRDefault="007B0F5E">
            <w:pPr>
              <w:spacing w:after="60"/>
              <w:ind w:hanging="2"/>
              <w:jc w:val="center"/>
            </w:pPr>
            <w:r>
              <w:t>(автор, назва дисертації, спеціальність, науковий керівник (консультант), рік та місце захисту);</w:t>
            </w:r>
          </w:p>
          <w:p w14:paraId="00000190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позначити прізвища авторів/керівників,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</w:tr>
      <w:tr w:rsidR="004B5054" w14:paraId="0E830DBA" w14:textId="77777777">
        <w:tc>
          <w:tcPr>
            <w:tcW w:w="534" w:type="dxa"/>
          </w:tcPr>
          <w:p w14:paraId="00000191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9603" w:type="dxa"/>
          </w:tcPr>
          <w:p w14:paraId="00000192" w14:textId="77777777" w:rsidR="004B5054" w:rsidRDefault="004B5054">
            <w:pPr>
              <w:spacing w:after="60"/>
              <w:ind w:hanging="2"/>
            </w:pPr>
          </w:p>
        </w:tc>
      </w:tr>
    </w:tbl>
    <w:p w14:paraId="00000193" w14:textId="77777777" w:rsidR="004B5054" w:rsidRDefault="007B0F5E">
      <w:pPr>
        <w:spacing w:line="240" w:lineRule="auto"/>
        <w:ind w:hanging="2"/>
        <w:rPr>
          <w:i/>
        </w:rPr>
      </w:pPr>
      <w:r>
        <w:rPr>
          <w:i/>
        </w:rPr>
        <w:t>Дисертації доктора наук зараховуються з коефіцієнтом 2.</w:t>
      </w:r>
    </w:p>
    <w:p w14:paraId="00000194" w14:textId="77777777" w:rsidR="004B5054" w:rsidRDefault="004B5054">
      <w:pPr>
        <w:spacing w:line="240" w:lineRule="auto"/>
        <w:ind w:hanging="2"/>
      </w:pPr>
    </w:p>
    <w:p w14:paraId="00000195" w14:textId="77777777" w:rsidR="004B5054" w:rsidRDefault="007B0F5E">
      <w:pPr>
        <w:spacing w:line="240" w:lineRule="auto"/>
        <w:ind w:hanging="2"/>
        <w:jc w:val="both"/>
      </w:pPr>
      <w:r>
        <w:t xml:space="preserve">6.6. Перелік інституційних наукових грантів, а також грантів з науковою складовою (наприклад </w:t>
      </w:r>
      <w:proofErr w:type="spellStart"/>
      <w:r>
        <w:t>Erasmus</w:t>
      </w:r>
      <w:proofErr w:type="spellEnd"/>
      <w:r>
        <w:t xml:space="preserve">+,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Europe</w:t>
      </w:r>
      <w:proofErr w:type="spellEnd"/>
      <w:r>
        <w:t>), які фінансувались закордонними організаціями (окрім індивідуальних грантів) (за умови надходження коштів на «науковий» рахунок закладу/установи).</w:t>
      </w:r>
    </w:p>
    <w:p w14:paraId="00000196" w14:textId="77777777" w:rsidR="004B5054" w:rsidRDefault="007B0F5E">
      <w:pPr>
        <w:spacing w:line="240" w:lineRule="auto"/>
        <w:ind w:hanging="2"/>
        <w:jc w:val="right"/>
      </w:pPr>
      <w:r>
        <w:t xml:space="preserve"> Таблиця 6.6</w:t>
      </w:r>
    </w:p>
    <w:tbl>
      <w:tblPr>
        <w:tblStyle w:val="afffff6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710"/>
        <w:gridCol w:w="6045"/>
        <w:gridCol w:w="1830"/>
      </w:tblGrid>
      <w:tr w:rsidR="004B5054" w14:paraId="54B24095" w14:textId="77777777">
        <w:tc>
          <w:tcPr>
            <w:tcW w:w="375" w:type="dxa"/>
          </w:tcPr>
          <w:p w14:paraId="00000197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1710" w:type="dxa"/>
            <w:vAlign w:val="center"/>
          </w:tcPr>
          <w:p w14:paraId="00000198" w14:textId="77777777" w:rsidR="004B5054" w:rsidRDefault="007B0F5E">
            <w:pPr>
              <w:spacing w:after="60"/>
              <w:ind w:hanging="2"/>
              <w:jc w:val="center"/>
            </w:pPr>
            <w:r>
              <w:t>ПІБ виконавців з оплатою праці</w:t>
            </w:r>
          </w:p>
        </w:tc>
        <w:tc>
          <w:tcPr>
            <w:tcW w:w="6045" w:type="dxa"/>
            <w:vAlign w:val="center"/>
          </w:tcPr>
          <w:p w14:paraId="00000199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Повні дані про грант з веб </w:t>
            </w:r>
            <w:proofErr w:type="spellStart"/>
            <w:r>
              <w:t>адресою</w:t>
            </w:r>
            <w:proofErr w:type="spellEnd"/>
            <w:r>
              <w:t xml:space="preserve"> яка підтверджує наявність гранту на сайті </w:t>
            </w:r>
            <w:proofErr w:type="spellStart"/>
            <w:r>
              <w:t>грантонадавача</w:t>
            </w:r>
            <w:proofErr w:type="spellEnd"/>
          </w:p>
        </w:tc>
        <w:tc>
          <w:tcPr>
            <w:tcW w:w="1830" w:type="dxa"/>
            <w:vAlign w:val="center"/>
          </w:tcPr>
          <w:p w14:paraId="0000019A" w14:textId="77777777" w:rsidR="004B5054" w:rsidRDefault="007B0F5E">
            <w:pPr>
              <w:spacing w:after="60"/>
              <w:ind w:hanging="2"/>
              <w:jc w:val="center"/>
            </w:pPr>
            <w:proofErr w:type="spellStart"/>
            <w:r>
              <w:t>Грантонадавач</w:t>
            </w:r>
            <w:proofErr w:type="spellEnd"/>
            <w:r>
              <w:t xml:space="preserve"> </w:t>
            </w:r>
          </w:p>
        </w:tc>
      </w:tr>
      <w:tr w:rsidR="004B5054" w14:paraId="55646DD1" w14:textId="77777777">
        <w:tc>
          <w:tcPr>
            <w:tcW w:w="375" w:type="dxa"/>
          </w:tcPr>
          <w:p w14:paraId="0000019B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1710" w:type="dxa"/>
          </w:tcPr>
          <w:p w14:paraId="0000019C" w14:textId="77777777" w:rsidR="004B5054" w:rsidRDefault="004B5054">
            <w:pPr>
              <w:spacing w:after="60"/>
              <w:ind w:hanging="2"/>
            </w:pPr>
          </w:p>
        </w:tc>
        <w:tc>
          <w:tcPr>
            <w:tcW w:w="6045" w:type="dxa"/>
          </w:tcPr>
          <w:p w14:paraId="0000019D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830" w:type="dxa"/>
          </w:tcPr>
          <w:p w14:paraId="0000019E" w14:textId="77777777" w:rsidR="004B5054" w:rsidRDefault="004B5054">
            <w:pPr>
              <w:spacing w:after="60"/>
              <w:ind w:hanging="2"/>
            </w:pPr>
          </w:p>
        </w:tc>
      </w:tr>
    </w:tbl>
    <w:p w14:paraId="0000019F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>Гранти  Горизонт 2020, Горизонт Європа, НАТО, УНТЦ, Євратом зараховуються з коефіцієнтом 2.</w:t>
      </w:r>
    </w:p>
    <w:p w14:paraId="000001A0" w14:textId="77777777" w:rsidR="004B5054" w:rsidRDefault="004B5054">
      <w:pPr>
        <w:spacing w:line="240" w:lineRule="auto"/>
        <w:ind w:hanging="2"/>
      </w:pPr>
    </w:p>
    <w:p w14:paraId="000001A1" w14:textId="77777777" w:rsidR="004B5054" w:rsidRDefault="007B0F5E">
      <w:pPr>
        <w:spacing w:line="240" w:lineRule="auto"/>
        <w:ind w:hanging="2"/>
        <w:jc w:val="both"/>
      </w:pPr>
      <w:bookmarkStart w:id="3" w:name="_heading=h.j4sg107txx33" w:colFirst="0" w:colLast="0"/>
      <w:bookmarkEnd w:id="3"/>
      <w:r>
        <w:t>6.7. Перелік інституційних наукових грантів, які фінансувались за загальнодержавними конкурсними відборами (окрім індивідуальних грантів та внутрішніх конкурсів МОН, НАН тощо) українськими організаціями (за умови надходження коштів на «науковий» рахунок закладу/установи).</w:t>
      </w:r>
    </w:p>
    <w:p w14:paraId="000001A2" w14:textId="77777777" w:rsidR="004B5054" w:rsidRDefault="007B0F5E">
      <w:pPr>
        <w:spacing w:line="240" w:lineRule="auto"/>
        <w:ind w:hanging="2"/>
        <w:jc w:val="right"/>
      </w:pPr>
      <w:r>
        <w:t xml:space="preserve"> Таблиця 6.7</w:t>
      </w:r>
    </w:p>
    <w:tbl>
      <w:tblPr>
        <w:tblStyle w:val="afffff7"/>
        <w:tblW w:w="9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710"/>
        <w:gridCol w:w="6000"/>
        <w:gridCol w:w="1785"/>
      </w:tblGrid>
      <w:tr w:rsidR="004B5054" w14:paraId="08D5D507" w14:textId="77777777">
        <w:tc>
          <w:tcPr>
            <w:tcW w:w="375" w:type="dxa"/>
          </w:tcPr>
          <w:p w14:paraId="000001A3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1710" w:type="dxa"/>
            <w:vAlign w:val="center"/>
          </w:tcPr>
          <w:p w14:paraId="000001A4" w14:textId="77777777" w:rsidR="004B5054" w:rsidRDefault="007B0F5E">
            <w:pPr>
              <w:spacing w:after="60"/>
              <w:ind w:hanging="2"/>
              <w:jc w:val="center"/>
            </w:pPr>
            <w:r>
              <w:t>ПІБ виконавців з оплатою праці</w:t>
            </w:r>
          </w:p>
        </w:tc>
        <w:tc>
          <w:tcPr>
            <w:tcW w:w="6000" w:type="dxa"/>
            <w:vAlign w:val="center"/>
          </w:tcPr>
          <w:p w14:paraId="000001A5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Повні дані про грант з </w:t>
            </w:r>
            <w:proofErr w:type="spellStart"/>
            <w:r>
              <w:t>вебадресою</w:t>
            </w:r>
            <w:proofErr w:type="spellEnd"/>
            <w:r>
              <w:t xml:space="preserve"> яка підтверджує наявність гранту на сайті </w:t>
            </w:r>
            <w:proofErr w:type="spellStart"/>
            <w:r>
              <w:t>грантонадавача</w:t>
            </w:r>
            <w:proofErr w:type="spellEnd"/>
          </w:p>
        </w:tc>
        <w:tc>
          <w:tcPr>
            <w:tcW w:w="1785" w:type="dxa"/>
            <w:vAlign w:val="center"/>
          </w:tcPr>
          <w:p w14:paraId="000001A6" w14:textId="77777777" w:rsidR="004B5054" w:rsidRDefault="007B0F5E">
            <w:pPr>
              <w:spacing w:after="60"/>
              <w:ind w:hanging="2"/>
              <w:jc w:val="center"/>
            </w:pPr>
            <w:proofErr w:type="spellStart"/>
            <w:r>
              <w:t>Грантонадавач</w:t>
            </w:r>
            <w:proofErr w:type="spellEnd"/>
            <w:r>
              <w:t xml:space="preserve"> </w:t>
            </w:r>
          </w:p>
        </w:tc>
      </w:tr>
      <w:tr w:rsidR="004B5054" w14:paraId="0E5A28D1" w14:textId="77777777">
        <w:tc>
          <w:tcPr>
            <w:tcW w:w="375" w:type="dxa"/>
          </w:tcPr>
          <w:p w14:paraId="000001A7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1710" w:type="dxa"/>
          </w:tcPr>
          <w:p w14:paraId="000001A8" w14:textId="77777777" w:rsidR="004B5054" w:rsidRDefault="004B5054">
            <w:pPr>
              <w:spacing w:after="60"/>
              <w:ind w:hanging="2"/>
            </w:pPr>
          </w:p>
        </w:tc>
        <w:tc>
          <w:tcPr>
            <w:tcW w:w="6000" w:type="dxa"/>
          </w:tcPr>
          <w:p w14:paraId="000001A9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785" w:type="dxa"/>
          </w:tcPr>
          <w:p w14:paraId="000001AA" w14:textId="77777777" w:rsidR="004B5054" w:rsidRDefault="004B5054">
            <w:pPr>
              <w:spacing w:after="60"/>
              <w:ind w:hanging="2"/>
            </w:pPr>
          </w:p>
        </w:tc>
      </w:tr>
    </w:tbl>
    <w:p w14:paraId="000001AB" w14:textId="77777777" w:rsidR="004B5054" w:rsidRDefault="007B0F5E">
      <w:pPr>
        <w:spacing w:line="240" w:lineRule="auto"/>
        <w:ind w:hanging="2"/>
        <w:jc w:val="both"/>
        <w:rPr>
          <w:i/>
        </w:rPr>
      </w:pPr>
      <w:r>
        <w:rPr>
          <w:i/>
        </w:rPr>
        <w:t>Гранти НФДУ та наукові, науково-технічні роботи та проекти,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«Горизонт 2020» зараховуються з коефіцієнтом 1,5</w:t>
      </w:r>
    </w:p>
    <w:p w14:paraId="000001AC" w14:textId="77777777" w:rsidR="004B5054" w:rsidRDefault="004B5054">
      <w:pPr>
        <w:spacing w:line="240" w:lineRule="auto"/>
        <w:ind w:hanging="2"/>
        <w:jc w:val="both"/>
        <w:rPr>
          <w:i/>
        </w:rPr>
      </w:pPr>
    </w:p>
    <w:p w14:paraId="000001AD" w14:textId="77777777" w:rsidR="004B5054" w:rsidRDefault="007B0F5E">
      <w:pPr>
        <w:spacing w:after="60" w:line="240" w:lineRule="auto"/>
        <w:ind w:hanging="2"/>
        <w:jc w:val="both"/>
      </w:pPr>
      <w:r>
        <w:t xml:space="preserve">6.8. Обсяг коштів спеціального фонду ЗВО/НУ, залучених авторами на виконання міжнародних та/або державних наукових грантів, які зазначені у </w:t>
      </w:r>
      <w:proofErr w:type="spellStart"/>
      <w:r>
        <w:t>пп</w:t>
      </w:r>
      <w:proofErr w:type="spellEnd"/>
      <w:r>
        <w:t xml:space="preserve">. 6.6-6.7, та господарчих договорів (контрактів) із українськими та іноземними замовниками </w:t>
      </w:r>
      <w:r>
        <w:rPr>
          <w:i/>
        </w:rPr>
        <w:t>(з відповідним підтвердженням довідкою з бухгалтерії закладу/установи за встановленою МОН формою).</w:t>
      </w:r>
    </w:p>
    <w:p w14:paraId="000001AE" w14:textId="77777777" w:rsidR="004B5054" w:rsidRDefault="007B0F5E">
      <w:pPr>
        <w:spacing w:after="60" w:line="240" w:lineRule="auto"/>
        <w:ind w:hanging="2"/>
        <w:jc w:val="right"/>
      </w:pPr>
      <w:r>
        <w:t>Таблиця 6.8</w:t>
      </w:r>
    </w:p>
    <w:tbl>
      <w:tblPr>
        <w:tblStyle w:val="afffff8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4B5054" w14:paraId="33DC810A" w14:textId="77777777">
        <w:tc>
          <w:tcPr>
            <w:tcW w:w="445" w:type="dxa"/>
          </w:tcPr>
          <w:p w14:paraId="000001AF" w14:textId="77777777" w:rsidR="004B5054" w:rsidRDefault="007B0F5E">
            <w:pPr>
              <w:spacing w:after="60"/>
              <w:ind w:hanging="2"/>
            </w:pPr>
            <w:r>
              <w:t>№</w:t>
            </w:r>
          </w:p>
        </w:tc>
        <w:tc>
          <w:tcPr>
            <w:tcW w:w="1713" w:type="dxa"/>
          </w:tcPr>
          <w:p w14:paraId="000001B0" w14:textId="77777777" w:rsidR="004B5054" w:rsidRDefault="007B0F5E">
            <w:pPr>
              <w:spacing w:after="60"/>
              <w:ind w:hanging="2"/>
              <w:jc w:val="center"/>
            </w:pPr>
            <w:r>
              <w:t>П.І.Б. виконавців з оплатою праці</w:t>
            </w:r>
          </w:p>
          <w:p w14:paraId="000001B1" w14:textId="77777777" w:rsidR="004B5054" w:rsidRDefault="004B5054">
            <w:pPr>
              <w:spacing w:after="60"/>
              <w:ind w:hanging="2"/>
              <w:jc w:val="center"/>
            </w:pPr>
          </w:p>
        </w:tc>
        <w:tc>
          <w:tcPr>
            <w:tcW w:w="4897" w:type="dxa"/>
            <w:vAlign w:val="center"/>
          </w:tcPr>
          <w:p w14:paraId="000001B2" w14:textId="77777777" w:rsidR="004B5054" w:rsidRDefault="007B0F5E">
            <w:pPr>
              <w:spacing w:after="60"/>
              <w:ind w:hanging="2"/>
              <w:jc w:val="center"/>
            </w:pPr>
            <w:r>
              <w:t>Дані про гранти та господарчі договори (контракти)</w:t>
            </w:r>
          </w:p>
        </w:tc>
        <w:tc>
          <w:tcPr>
            <w:tcW w:w="1406" w:type="dxa"/>
            <w:vAlign w:val="center"/>
          </w:tcPr>
          <w:p w14:paraId="000001B3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 Замовник</w:t>
            </w:r>
          </w:p>
        </w:tc>
        <w:tc>
          <w:tcPr>
            <w:tcW w:w="1676" w:type="dxa"/>
          </w:tcPr>
          <w:p w14:paraId="000001B4" w14:textId="77777777" w:rsidR="004B5054" w:rsidRDefault="007B0F5E">
            <w:pPr>
              <w:spacing w:after="60"/>
              <w:ind w:hanging="2"/>
              <w:jc w:val="center"/>
            </w:pPr>
            <w:r>
              <w:t xml:space="preserve">Обсяг </w:t>
            </w:r>
            <w:proofErr w:type="spellStart"/>
            <w:r>
              <w:t>фінансуванн</w:t>
            </w:r>
            <w:proofErr w:type="spellEnd"/>
            <w:r>
              <w:t>, тис. грн</w:t>
            </w:r>
          </w:p>
        </w:tc>
      </w:tr>
      <w:tr w:rsidR="004B5054" w14:paraId="2D4F2F6E" w14:textId="77777777">
        <w:tc>
          <w:tcPr>
            <w:tcW w:w="445" w:type="dxa"/>
          </w:tcPr>
          <w:p w14:paraId="000001B5" w14:textId="77777777" w:rsidR="004B5054" w:rsidRDefault="007B0F5E">
            <w:pPr>
              <w:spacing w:after="60"/>
              <w:ind w:hanging="2"/>
            </w:pPr>
            <w:r>
              <w:t>1.</w:t>
            </w:r>
          </w:p>
        </w:tc>
        <w:tc>
          <w:tcPr>
            <w:tcW w:w="1713" w:type="dxa"/>
          </w:tcPr>
          <w:p w14:paraId="000001B6" w14:textId="77777777" w:rsidR="004B5054" w:rsidRDefault="004B5054">
            <w:pPr>
              <w:spacing w:after="60"/>
              <w:ind w:hanging="2"/>
            </w:pPr>
          </w:p>
        </w:tc>
        <w:tc>
          <w:tcPr>
            <w:tcW w:w="4897" w:type="dxa"/>
          </w:tcPr>
          <w:p w14:paraId="000001B7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406" w:type="dxa"/>
          </w:tcPr>
          <w:p w14:paraId="000001B8" w14:textId="77777777" w:rsidR="004B5054" w:rsidRDefault="004B5054">
            <w:pPr>
              <w:spacing w:after="60"/>
              <w:ind w:hanging="2"/>
            </w:pPr>
          </w:p>
        </w:tc>
        <w:tc>
          <w:tcPr>
            <w:tcW w:w="1676" w:type="dxa"/>
          </w:tcPr>
          <w:p w14:paraId="000001B9" w14:textId="77777777" w:rsidR="004B5054" w:rsidRDefault="004B5054">
            <w:pPr>
              <w:spacing w:after="60"/>
              <w:ind w:hanging="2"/>
            </w:pPr>
          </w:p>
        </w:tc>
      </w:tr>
    </w:tbl>
    <w:p w14:paraId="000001BA" w14:textId="77777777" w:rsidR="004B5054" w:rsidRDefault="007B0F5E">
      <w:pPr>
        <w:spacing w:after="60" w:line="240" w:lineRule="auto"/>
        <w:ind w:hanging="2"/>
        <w:jc w:val="both"/>
        <w:rPr>
          <w:i/>
        </w:rPr>
      </w:pPr>
      <w:bookmarkStart w:id="4" w:name="_heading=h.30j0zll" w:colFirst="0" w:colLast="0"/>
      <w:bookmarkEnd w:id="4"/>
      <w:r>
        <w:rPr>
          <w:i/>
        </w:rPr>
        <w:t>Обсяг залучених коштів від міжнародних наукових грантів та контрактів з іноземними замовниками зараховуються з коефіцієнтом 1,5</w:t>
      </w:r>
    </w:p>
    <w:p w14:paraId="000001BB" w14:textId="77777777" w:rsidR="004B5054" w:rsidRDefault="004B5054">
      <w:pPr>
        <w:spacing w:after="60" w:line="240" w:lineRule="auto"/>
        <w:ind w:hanging="2"/>
        <w:jc w:val="both"/>
      </w:pPr>
    </w:p>
    <w:sectPr w:rsidR="004B50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1134" w:header="426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817B1" w14:textId="77777777" w:rsidR="009C28C7" w:rsidRDefault="009C28C7">
      <w:pPr>
        <w:spacing w:line="240" w:lineRule="auto"/>
      </w:pPr>
      <w:r>
        <w:separator/>
      </w:r>
    </w:p>
  </w:endnote>
  <w:endnote w:type="continuationSeparator" w:id="0">
    <w:p w14:paraId="338FE263" w14:textId="77777777" w:rsidR="009C28C7" w:rsidRDefault="009C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9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A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B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C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D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E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6B494" w14:textId="77777777" w:rsidR="009C28C7" w:rsidRDefault="009C28C7">
      <w:pPr>
        <w:spacing w:line="240" w:lineRule="auto"/>
      </w:pPr>
      <w:r>
        <w:separator/>
      </w:r>
    </w:p>
  </w:footnote>
  <w:footnote w:type="continuationSeparator" w:id="0">
    <w:p w14:paraId="3E424D62" w14:textId="77777777" w:rsidR="009C28C7" w:rsidRDefault="009C2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BC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BD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BE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BF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  <w:p w14:paraId="000001C0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i/>
        <w:color w:val="000000"/>
      </w:rPr>
    </w:pPr>
    <w:r>
      <w:rPr>
        <w:color w:val="000000"/>
      </w:rPr>
      <w:tab/>
      <w:t xml:space="preserve">       </w:t>
    </w:r>
    <w:r>
      <w:rPr>
        <w:color w:val="000000"/>
      </w:rPr>
      <w:tab/>
    </w:r>
    <w:r>
      <w:rPr>
        <w:i/>
        <w:color w:val="000000"/>
      </w:rPr>
      <w:t>Продовження додатка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1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C2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3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  <w:p w14:paraId="000001C4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firstLine="0"/>
      <w:rPr>
        <w:i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5" w14:textId="77777777" w:rsidR="004B5054" w:rsidRDefault="007B0F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right"/>
      <w:rPr>
        <w:i/>
        <w:color w:val="000000"/>
      </w:rPr>
    </w:pPr>
    <w:r>
      <w:rPr>
        <w:i/>
        <w:color w:val="000000"/>
      </w:rPr>
      <w:t>Додаток 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6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7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4956" w:firstLine="712"/>
      <w:jc w:val="right"/>
      <w:rPr>
        <w:i/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8" w14:textId="77777777" w:rsidR="004B5054" w:rsidRDefault="004B50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4495"/>
    <w:multiLevelType w:val="multilevel"/>
    <w:tmpl w:val="6FE29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54"/>
    <w:rsid w:val="00455958"/>
    <w:rsid w:val="004B5054"/>
    <w:rsid w:val="007B0F5E"/>
    <w:rsid w:val="009C28C7"/>
    <w:rsid w:val="00B65027"/>
    <w:rsid w:val="00BC738E"/>
    <w:rsid w:val="00D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969"/>
  <w15:docId w15:val="{DD062296-377D-46B0-A668-747680B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link w:val="a5"/>
    <w:rPr>
      <w:rFonts w:ascii="Courier New" w:hAnsi="Courier New"/>
      <w:sz w:val="20"/>
      <w:szCs w:val="20"/>
    </w:rPr>
  </w:style>
  <w:style w:type="paragraph" w:styleId="a6">
    <w:name w:val="header"/>
    <w:link w:val="a7"/>
    <w:pPr>
      <w:tabs>
        <w:tab w:val="center" w:pos="4819"/>
        <w:tab w:val="right" w:pos="9639"/>
      </w:tabs>
    </w:pPr>
  </w:style>
  <w:style w:type="paragraph" w:styleId="a8">
    <w:name w:val="footer"/>
    <w:link w:val="a9"/>
    <w:pPr>
      <w:tabs>
        <w:tab w:val="center" w:pos="4819"/>
        <w:tab w:val="right" w:pos="9639"/>
      </w:tabs>
    </w:pPr>
  </w:style>
  <w:style w:type="paragraph" w:styleId="aa">
    <w:name w:val="Balloon Text"/>
    <w:link w:val="ab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c">
    <w:name w:val="footnote text"/>
    <w:link w:val="ad"/>
    <w:semiHidden/>
    <w:pPr>
      <w:spacing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Знак"/>
    <w:basedOn w:val="a0"/>
    <w:link w:val="a4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2">
    <w:name w:val="page number"/>
    <w:basedOn w:val="a0"/>
  </w:style>
  <w:style w:type="character" w:customStyle="1" w:styleId="ab">
    <w:name w:val="Текст у виносці Знак"/>
    <w:basedOn w:val="a0"/>
    <w:link w:val="aa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3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rsid w:val="005048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9">
    <w:name w:val="annotation text"/>
    <w:basedOn w:val="a"/>
    <w:link w:val="affff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ffa">
    <w:name w:val="Текст примітки Знак"/>
    <w:basedOn w:val="a0"/>
    <w:link w:val="afffff9"/>
    <w:uiPriority w:val="99"/>
    <w:semiHidden/>
    <w:rPr>
      <w:sz w:val="20"/>
      <w:szCs w:val="20"/>
    </w:rPr>
  </w:style>
  <w:style w:type="character" w:styleId="affff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c">
    <w:name w:val="annotation subject"/>
    <w:basedOn w:val="afffff9"/>
    <w:next w:val="afffff9"/>
    <w:link w:val="afffffd"/>
    <w:uiPriority w:val="99"/>
    <w:semiHidden/>
    <w:unhideWhenUsed/>
    <w:rsid w:val="00455958"/>
    <w:rPr>
      <w:b/>
      <w:bCs/>
    </w:rPr>
  </w:style>
  <w:style w:type="character" w:customStyle="1" w:styleId="afffffd">
    <w:name w:val="Тема примітки Знак"/>
    <w:basedOn w:val="afffffa"/>
    <w:link w:val="afffffc"/>
    <w:uiPriority w:val="99"/>
    <w:semiHidden/>
    <w:rsid w:val="00455958"/>
    <w:rPr>
      <w:b/>
      <w:bCs/>
      <w:sz w:val="20"/>
      <w:szCs w:val="20"/>
    </w:rPr>
  </w:style>
  <w:style w:type="paragraph" w:styleId="afffffe">
    <w:name w:val="Normal (Web)"/>
    <w:basedOn w:val="a"/>
    <w:uiPriority w:val="99"/>
    <w:unhideWhenUsed/>
    <w:rsid w:val="00D364D5"/>
    <w:pPr>
      <w:spacing w:before="100" w:beforeAutospacing="1" w:after="100" w:afterAutospacing="1" w:line="240" w:lineRule="auto"/>
      <w:ind w:firstLine="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uYCyVTnIc+FIxjDY5rpNnQZKWQ==">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16038</Words>
  <Characters>9142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Glushkovska J.O.</cp:lastModifiedBy>
  <cp:revision>4</cp:revision>
  <dcterms:created xsi:type="dcterms:W3CDTF">2025-09-22T12:32:00Z</dcterms:created>
  <dcterms:modified xsi:type="dcterms:W3CDTF">2025-09-22T15:32:00Z</dcterms:modified>
</cp:coreProperties>
</file>